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85DE" w14:textId="77777777" w:rsidR="0010113C" w:rsidRPr="00F3149F" w:rsidRDefault="0010113C" w:rsidP="0010113C">
      <w:pPr>
        <w:pStyle w:val="a4"/>
        <w:jc w:val="right"/>
        <w:rPr>
          <w:rFonts w:ascii="Arial" w:hAnsi="Arial" w:cs="Arial"/>
          <w:b/>
          <w:sz w:val="20"/>
          <w:szCs w:val="20"/>
        </w:rPr>
      </w:pPr>
      <w:r w:rsidRPr="00F3149F">
        <w:rPr>
          <w:rFonts w:ascii="Arial" w:hAnsi="Arial" w:cs="Arial"/>
          <w:b/>
          <w:sz w:val="20"/>
          <w:szCs w:val="20"/>
        </w:rPr>
        <w:t>Утверждено:</w:t>
      </w:r>
    </w:p>
    <w:p w14:paraId="2B0C6825" w14:textId="77777777" w:rsidR="0010113C" w:rsidRPr="00F3149F" w:rsidRDefault="0010113C" w:rsidP="0010113C">
      <w:pPr>
        <w:pStyle w:val="a4"/>
        <w:jc w:val="right"/>
        <w:rPr>
          <w:rFonts w:ascii="Arial" w:hAnsi="Arial" w:cs="Arial"/>
          <w:b/>
          <w:sz w:val="20"/>
          <w:szCs w:val="20"/>
        </w:rPr>
      </w:pPr>
    </w:p>
    <w:p w14:paraId="16042CC2" w14:textId="77777777" w:rsidR="0010113C" w:rsidRPr="00F3149F" w:rsidRDefault="0010113C" w:rsidP="0010113C">
      <w:pPr>
        <w:pStyle w:val="a4"/>
        <w:jc w:val="right"/>
        <w:rPr>
          <w:rFonts w:ascii="Arial" w:hAnsi="Arial" w:cs="Arial"/>
          <w:b/>
          <w:sz w:val="20"/>
          <w:szCs w:val="20"/>
        </w:rPr>
      </w:pPr>
      <w:r w:rsidRPr="00F3149F">
        <w:rPr>
          <w:rFonts w:ascii="Arial" w:hAnsi="Arial" w:cs="Arial"/>
          <w:b/>
          <w:sz w:val="20"/>
          <w:szCs w:val="20"/>
        </w:rPr>
        <w:t>Директор Фонда _______________ Никулин В.Н.</w:t>
      </w:r>
    </w:p>
    <w:p w14:paraId="3935D5BC" w14:textId="77777777" w:rsidR="0010113C" w:rsidRPr="00F3149F" w:rsidRDefault="0010113C" w:rsidP="0010113C">
      <w:pPr>
        <w:pStyle w:val="a4"/>
        <w:jc w:val="right"/>
        <w:rPr>
          <w:rFonts w:ascii="Arial" w:hAnsi="Arial" w:cs="Arial"/>
          <w:b/>
          <w:sz w:val="20"/>
          <w:szCs w:val="20"/>
        </w:rPr>
      </w:pPr>
    </w:p>
    <w:p w14:paraId="61555D2B" w14:textId="7021C039" w:rsidR="0010113C" w:rsidRPr="00F3149F" w:rsidRDefault="0010113C" w:rsidP="00285CCD">
      <w:pPr>
        <w:pStyle w:val="a4"/>
        <w:jc w:val="right"/>
        <w:rPr>
          <w:rFonts w:ascii="Arial" w:hAnsi="Arial" w:cs="Arial"/>
          <w:b/>
          <w:sz w:val="20"/>
          <w:szCs w:val="20"/>
        </w:rPr>
      </w:pPr>
      <w:r w:rsidRPr="00F3149F">
        <w:rPr>
          <w:rFonts w:ascii="Arial" w:hAnsi="Arial" w:cs="Arial"/>
          <w:b/>
          <w:sz w:val="20"/>
          <w:szCs w:val="20"/>
        </w:rPr>
        <w:t>«</w:t>
      </w:r>
      <w:r w:rsidR="00285CCD">
        <w:rPr>
          <w:rFonts w:ascii="Arial" w:hAnsi="Arial" w:cs="Arial"/>
          <w:b/>
          <w:sz w:val="20"/>
          <w:szCs w:val="20"/>
        </w:rPr>
        <w:t>2</w:t>
      </w:r>
      <w:r w:rsidR="00794719">
        <w:rPr>
          <w:rFonts w:ascii="Arial" w:hAnsi="Arial" w:cs="Arial"/>
          <w:b/>
          <w:sz w:val="20"/>
          <w:szCs w:val="20"/>
        </w:rPr>
        <w:t>2</w:t>
      </w:r>
      <w:r w:rsidRPr="00F3149F">
        <w:rPr>
          <w:rFonts w:ascii="Arial" w:hAnsi="Arial" w:cs="Arial"/>
          <w:b/>
          <w:sz w:val="20"/>
          <w:szCs w:val="20"/>
        </w:rPr>
        <w:t>»</w:t>
      </w:r>
      <w:r w:rsidR="00285CCD">
        <w:rPr>
          <w:rFonts w:ascii="Arial" w:hAnsi="Arial" w:cs="Arial"/>
          <w:b/>
          <w:sz w:val="20"/>
          <w:szCs w:val="20"/>
        </w:rPr>
        <w:t xml:space="preserve"> </w:t>
      </w:r>
      <w:r w:rsidR="00794719">
        <w:rPr>
          <w:rFonts w:ascii="Arial" w:hAnsi="Arial" w:cs="Arial"/>
          <w:b/>
          <w:sz w:val="20"/>
          <w:szCs w:val="20"/>
        </w:rPr>
        <w:t>апрел</w:t>
      </w:r>
      <w:r w:rsidR="00285CCD">
        <w:rPr>
          <w:rFonts w:ascii="Arial" w:hAnsi="Arial" w:cs="Arial"/>
          <w:b/>
          <w:sz w:val="20"/>
          <w:szCs w:val="20"/>
        </w:rPr>
        <w:t>я</w:t>
      </w:r>
      <w:r w:rsidRPr="00F3149F">
        <w:rPr>
          <w:rFonts w:ascii="Arial" w:hAnsi="Arial" w:cs="Arial"/>
          <w:b/>
          <w:sz w:val="20"/>
          <w:szCs w:val="20"/>
        </w:rPr>
        <w:t xml:space="preserve"> 202</w:t>
      </w:r>
      <w:r w:rsidR="00794719">
        <w:rPr>
          <w:rFonts w:ascii="Arial" w:hAnsi="Arial" w:cs="Arial"/>
          <w:b/>
          <w:sz w:val="20"/>
          <w:szCs w:val="20"/>
        </w:rPr>
        <w:t>5</w:t>
      </w:r>
      <w:r w:rsidRPr="00F3149F">
        <w:rPr>
          <w:rFonts w:ascii="Arial" w:hAnsi="Arial" w:cs="Arial"/>
          <w:b/>
          <w:sz w:val="20"/>
          <w:szCs w:val="20"/>
        </w:rPr>
        <w:t xml:space="preserve">г. </w:t>
      </w:r>
    </w:p>
    <w:p w14:paraId="22E42C97" w14:textId="77777777" w:rsidR="0010113C" w:rsidRPr="00F3149F" w:rsidRDefault="0010113C" w:rsidP="0010113C">
      <w:pPr>
        <w:pStyle w:val="a4"/>
        <w:jc w:val="right"/>
        <w:rPr>
          <w:rFonts w:ascii="Arial" w:hAnsi="Arial" w:cs="Arial"/>
          <w:sz w:val="20"/>
          <w:szCs w:val="20"/>
        </w:rPr>
      </w:pPr>
    </w:p>
    <w:p w14:paraId="268F5AE6" w14:textId="77777777" w:rsidR="0010113C" w:rsidRPr="00F3149F" w:rsidRDefault="0010113C" w:rsidP="0010113C">
      <w:pPr>
        <w:pStyle w:val="a4"/>
        <w:jc w:val="center"/>
        <w:rPr>
          <w:rFonts w:ascii="Arial" w:hAnsi="Arial" w:cs="Arial"/>
          <w:sz w:val="20"/>
          <w:szCs w:val="20"/>
        </w:rPr>
      </w:pPr>
    </w:p>
    <w:p w14:paraId="649EEC50" w14:textId="77777777" w:rsidR="0010113C" w:rsidRPr="00F3149F" w:rsidRDefault="0010113C" w:rsidP="0010113C">
      <w:pPr>
        <w:pStyle w:val="a4"/>
        <w:jc w:val="center"/>
        <w:rPr>
          <w:rFonts w:ascii="Arial" w:hAnsi="Arial" w:cs="Arial"/>
          <w:sz w:val="20"/>
          <w:szCs w:val="20"/>
        </w:rPr>
      </w:pPr>
      <w:r w:rsidRPr="00F3149F">
        <w:rPr>
          <w:rFonts w:ascii="Arial" w:hAnsi="Arial" w:cs="Arial"/>
          <w:sz w:val="20"/>
          <w:szCs w:val="20"/>
        </w:rPr>
        <w:t>Типовая форма</w:t>
      </w:r>
    </w:p>
    <w:p w14:paraId="3FDCB332" w14:textId="77777777" w:rsidR="0010113C" w:rsidRDefault="0010113C" w:rsidP="0010113C">
      <w:pPr>
        <w:pStyle w:val="a4"/>
        <w:pBdr>
          <w:bottom w:val="single" w:sz="12" w:space="1" w:color="auto"/>
        </w:pBdr>
        <w:jc w:val="both"/>
        <w:rPr>
          <w:rFonts w:ascii="Arial" w:hAnsi="Arial" w:cs="Arial"/>
          <w:sz w:val="20"/>
          <w:szCs w:val="20"/>
        </w:rPr>
      </w:pPr>
    </w:p>
    <w:p w14:paraId="10D361DB" w14:textId="77777777" w:rsidR="00F35A21" w:rsidRDefault="00F35A21"/>
    <w:p w14:paraId="185DB620" w14:textId="77777777" w:rsidR="00F35A21" w:rsidRDefault="00F35A21" w:rsidP="00F35A21">
      <w:pPr>
        <w:jc w:val="center"/>
        <w:rPr>
          <w:b/>
        </w:rPr>
      </w:pPr>
      <w:r w:rsidRPr="00F35A21">
        <w:rPr>
          <w:b/>
        </w:rPr>
        <w:t xml:space="preserve">ДОГОВОР ПОРУЧИТЕЛЬСТВА № </w:t>
      </w:r>
      <w:r w:rsidRPr="00F35A21">
        <w:rPr>
          <w:b/>
          <w:color w:val="FF0000"/>
        </w:rPr>
        <w:t>________</w:t>
      </w:r>
    </w:p>
    <w:p w14:paraId="5E209981" w14:textId="77777777" w:rsidR="00F35A21" w:rsidRPr="00F35A21" w:rsidRDefault="00F35A21" w:rsidP="00F35A21">
      <w:pPr>
        <w:jc w:val="center"/>
        <w:rPr>
          <w:color w:val="FF0000"/>
        </w:rPr>
      </w:pPr>
      <w:r w:rsidRPr="00F35A21">
        <w:rPr>
          <w:color w:val="FF0000"/>
        </w:rPr>
        <w:t>(Место подписания)</w:t>
      </w:r>
      <w:r>
        <w:tab/>
      </w:r>
      <w:r>
        <w:tab/>
      </w:r>
      <w:r>
        <w:tab/>
      </w:r>
      <w:r>
        <w:tab/>
      </w:r>
      <w:r>
        <w:tab/>
      </w:r>
      <w:r>
        <w:tab/>
      </w:r>
      <w:r>
        <w:tab/>
      </w:r>
      <w:r>
        <w:tab/>
      </w:r>
      <w:r w:rsidRPr="00F35A21">
        <w:rPr>
          <w:color w:val="FF0000"/>
        </w:rPr>
        <w:t>(Дата подписания)</w:t>
      </w:r>
    </w:p>
    <w:p w14:paraId="23ADC654" w14:textId="77777777" w:rsidR="00F35A21" w:rsidRDefault="00F177A4" w:rsidP="00F35A21">
      <w:pPr>
        <w:jc w:val="both"/>
      </w:pPr>
      <w:r w:rsidRPr="00AF43B4">
        <w:rPr>
          <w:rFonts w:ascii="Arial" w:hAnsi="Arial" w:cs="Arial"/>
          <w:b/>
          <w:sz w:val="20"/>
          <w:szCs w:val="20"/>
        </w:rPr>
        <w:t>Некоммерческая организация «Фонд развития промышленности Оренбургской области»</w:t>
      </w:r>
      <w:r w:rsidR="00F35A21">
        <w:t xml:space="preserve">, именуемое в дальнейшем «ФОНД», в лице </w:t>
      </w:r>
      <w:r w:rsidR="00F35A21" w:rsidRPr="00F35A21">
        <w:rPr>
          <w:color w:val="FF0000"/>
        </w:rPr>
        <w:t>_______________________________________________</w:t>
      </w:r>
      <w:r w:rsidR="00F35A21">
        <w:t xml:space="preserve">, действующего на основании </w:t>
      </w:r>
      <w:r w:rsidR="00F35A21" w:rsidRPr="00F35A21">
        <w:rPr>
          <w:color w:val="FF0000"/>
        </w:rPr>
        <w:t>____________________________________________________________</w:t>
      </w:r>
      <w:r w:rsidR="00F35A21">
        <w:t xml:space="preserve"> с одной стороны, и </w:t>
      </w:r>
      <w:r w:rsidR="00F35A21" w:rsidRPr="00F35A21">
        <w:rPr>
          <w:color w:val="FF0000"/>
        </w:rPr>
        <w:t>__________________________________________________</w:t>
      </w:r>
      <w:r w:rsidR="00F35A21">
        <w:t>, именуем</w:t>
      </w:r>
      <w:r w:rsidR="00F35A21" w:rsidRPr="00F35A21">
        <w:rPr>
          <w:color w:val="FF0000"/>
        </w:rPr>
        <w:t>ое/</w:t>
      </w:r>
      <w:proofErr w:type="spellStart"/>
      <w:r w:rsidR="00F35A21" w:rsidRPr="00F35A21">
        <w:rPr>
          <w:color w:val="FF0000"/>
        </w:rPr>
        <w:t>ый</w:t>
      </w:r>
      <w:proofErr w:type="spellEnd"/>
      <w:r w:rsidR="00F35A21" w:rsidRPr="00F35A21">
        <w:rPr>
          <w:color w:val="FF0000"/>
        </w:rPr>
        <w:t>/</w:t>
      </w:r>
      <w:proofErr w:type="spellStart"/>
      <w:r w:rsidR="00F35A21" w:rsidRPr="00F35A21">
        <w:rPr>
          <w:color w:val="FF0000"/>
        </w:rPr>
        <w:t>ая</w:t>
      </w:r>
      <w:proofErr w:type="spellEnd"/>
      <w:r w:rsidR="00F35A21" w:rsidRPr="00F35A21">
        <w:rPr>
          <w:color w:val="FF0000"/>
        </w:rPr>
        <w:t xml:space="preserve"> </w:t>
      </w:r>
      <w:r w:rsidR="00F35A21">
        <w:t>в дальнейшем «ПОРУЧИТЕЛЬ»,</w:t>
      </w:r>
      <w:r w:rsidR="00840ADB">
        <w:t xml:space="preserve"> в лице _____________________________________________________, действующего на основании  ______________________________,</w:t>
      </w:r>
      <w:r w:rsidR="00F35A21">
        <w:t xml:space="preserve"> с другой стороны, при этом ФОНД и ПОРУЧИТЕЛЬ совместно именуются «Стороны», а каждый в отдельности – «Сторона», заключили настоящий договор (далее – «Договор») о нижеследующем. </w:t>
      </w:r>
    </w:p>
    <w:p w14:paraId="5C9E3D89" w14:textId="77777777" w:rsidR="00F35A21" w:rsidRPr="00F35A21" w:rsidRDefault="00F35A21" w:rsidP="00F35A21">
      <w:pPr>
        <w:jc w:val="center"/>
        <w:rPr>
          <w:b/>
        </w:rPr>
      </w:pPr>
      <w:r w:rsidRPr="00F35A21">
        <w:rPr>
          <w:b/>
        </w:rPr>
        <w:t>1. ПРЕДМЕТ ДОГОВОРА</w:t>
      </w:r>
    </w:p>
    <w:p w14:paraId="3DAB9360" w14:textId="77777777" w:rsidR="00F35A21" w:rsidRDefault="00F35A21" w:rsidP="00F35A21">
      <w:pPr>
        <w:jc w:val="both"/>
      </w:pPr>
      <w:r w:rsidRPr="00F35A21">
        <w:rPr>
          <w:b/>
        </w:rPr>
        <w:t>1.1.</w:t>
      </w:r>
      <w:r>
        <w:t xml:space="preserve"> В соответствии с Договором ПОРУЧИТЕЛЬ обязуется отвечать перед ФОНДОМ за исполнение </w:t>
      </w:r>
      <w:r w:rsidRPr="00F46F32">
        <w:rPr>
          <w:i/>
          <w:iCs/>
          <w:color w:val="FF0000"/>
        </w:rPr>
        <w:t>(полное наименование ЗАЕМЩИКА, местонахождение, ИНН, ОГРН),</w:t>
      </w:r>
      <w:r w:rsidRPr="00F46F32">
        <w:rPr>
          <w:color w:val="FF0000"/>
        </w:rPr>
        <w:t xml:space="preserve"> </w:t>
      </w:r>
      <w:r>
        <w:t xml:space="preserve">именуемым далее ЗАЕМЩИК, всех обязательств по Договору целевого займа № </w:t>
      </w:r>
      <w:r w:rsidRPr="00F35A21">
        <w:rPr>
          <w:color w:val="FF0000"/>
        </w:rPr>
        <w:t>______</w:t>
      </w:r>
      <w:r>
        <w:t xml:space="preserve"> от </w:t>
      </w:r>
      <w:r w:rsidRPr="00F35A21">
        <w:rPr>
          <w:color w:val="FF0000"/>
        </w:rPr>
        <w:t xml:space="preserve">«____» ________ </w:t>
      </w:r>
      <w:r>
        <w:t xml:space="preserve">г., именуемому далее «Договор займа», заключенному между ФОНДОМ и ЗАЕМЩИКОМ. </w:t>
      </w:r>
      <w:r w:rsidRPr="00F35A21">
        <w:rPr>
          <w:i/>
          <w:color w:val="FF0000"/>
        </w:rPr>
        <w:t>[Предел общей ответственности ПОРУЧИТЕЛЯ перед ФОНДОМ за исполнение ЗАЕМЩИКОМ обязательств по Договору займа ограничивается суммой _________ (</w:t>
      </w:r>
      <w:r>
        <w:rPr>
          <w:i/>
          <w:color w:val="FF0000"/>
        </w:rPr>
        <w:t>______________) ______________]</w:t>
      </w:r>
      <w:r>
        <w:t xml:space="preserve"> </w:t>
      </w:r>
    </w:p>
    <w:p w14:paraId="7A41A536" w14:textId="77777777" w:rsidR="00F35A21" w:rsidRDefault="00F35A21" w:rsidP="00F35A21">
      <w:pPr>
        <w:jc w:val="both"/>
      </w:pPr>
      <w:r w:rsidRPr="00F35A21">
        <w:rPr>
          <w:b/>
        </w:rPr>
        <w:t>1.2.</w:t>
      </w:r>
      <w:r>
        <w:t xml:space="preserve"> ПОРУЧИТЕЛЬ ознакомлен со всеми условиями указанного выше Договора займа и согласен отвечать за исполнение ЗАЕМЩИКОМ его обязательств </w:t>
      </w:r>
      <w:r w:rsidRPr="00F35A21">
        <w:rPr>
          <w:i/>
          <w:color w:val="FF0000"/>
        </w:rPr>
        <w:t>[полностью]</w:t>
      </w:r>
      <w:r>
        <w:t xml:space="preserve">, в том числе по следующим условиям Договора займа (указать прописью): </w:t>
      </w:r>
    </w:p>
    <w:p w14:paraId="436BF291" w14:textId="77777777" w:rsidR="00F91358" w:rsidRDefault="00F35A21" w:rsidP="00F35A21">
      <w:pPr>
        <w:jc w:val="both"/>
      </w:pPr>
      <w:r w:rsidRPr="00F35A21">
        <w:rPr>
          <w:b/>
        </w:rPr>
        <w:t xml:space="preserve">1.2.1. </w:t>
      </w:r>
      <w:r>
        <w:t xml:space="preserve">сумма займа </w:t>
      </w:r>
      <w:r w:rsidRPr="00F35A21">
        <w:rPr>
          <w:color w:val="FF0000"/>
        </w:rPr>
        <w:t>____________________</w:t>
      </w:r>
      <w:r>
        <w:t xml:space="preserve"> рублей и срок возврата займа </w:t>
      </w:r>
      <w:r w:rsidRPr="00F35A21">
        <w:rPr>
          <w:color w:val="FF0000"/>
        </w:rPr>
        <w:t>___________________</w:t>
      </w:r>
      <w:r>
        <w:t xml:space="preserve">; целевое использование займа </w:t>
      </w:r>
      <w:r w:rsidRPr="00F35A21">
        <w:rPr>
          <w:color w:val="FF0000"/>
        </w:rPr>
        <w:t>_________________________________________</w:t>
      </w:r>
      <w:r>
        <w:t>;</w:t>
      </w:r>
    </w:p>
    <w:p w14:paraId="1F457886" w14:textId="77777777" w:rsidR="00913CFC" w:rsidRDefault="00F35A21" w:rsidP="00F35A21">
      <w:pPr>
        <w:jc w:val="both"/>
      </w:pPr>
      <w:r w:rsidRPr="00F35A21">
        <w:rPr>
          <w:b/>
        </w:rPr>
        <w:t>1.2.2.</w:t>
      </w:r>
      <w:r>
        <w:t xml:space="preserve"> ЗАЕМЩИК обязуется уплачивать ФОНДУ проценты за пользование займом в порядке и в сроки, предусмотренные Договором займа, по ставке </w:t>
      </w:r>
      <w:r w:rsidRPr="00F35A21">
        <w:rPr>
          <w:color w:val="FF0000"/>
        </w:rPr>
        <w:t>_________</w:t>
      </w:r>
      <w:r>
        <w:t xml:space="preserve">процентов годовых. </w:t>
      </w:r>
      <w:r w:rsidRPr="00F35A21">
        <w:rPr>
          <w:i/>
          <w:color w:val="FF0000"/>
        </w:rPr>
        <w:t>Процентная ставка по займу в соответствии с Договором займа может быть увеличена при невыполнении ЗАЕМЩИКОМ условий, указанных в Договоре займа и установлена в размере _______ процентов годовых.</w:t>
      </w:r>
      <w:r>
        <w:t xml:space="preserve"> Проценты начисляются на сумму задолженности по основному долгу за период со дня, следующего за днем предоставления суммы займа, по дату фактического погашения задолженности по Договору займа, но в любом случае не позднее даты окончательного погашения задолженности, а в случае полного досрочного истребования ФОНДОМ текущей задолженности по займу - не позднее даты досрочного погашения. </w:t>
      </w:r>
    </w:p>
    <w:p w14:paraId="472D69F9" w14:textId="77777777" w:rsidR="00913CFC" w:rsidRDefault="00913CFC" w:rsidP="00913CFC">
      <w:pPr>
        <w:jc w:val="both"/>
      </w:pPr>
      <w:r>
        <w:t xml:space="preserve">Первый процентный период начинается со дня, следующего за днем предоставления займа, и заканчивается последним числом месяца, в котором выдан заем. </w:t>
      </w:r>
    </w:p>
    <w:p w14:paraId="34473F43" w14:textId="77777777" w:rsidR="00913CFC" w:rsidRDefault="00913CFC" w:rsidP="00913CFC">
      <w:pPr>
        <w:jc w:val="both"/>
      </w:pPr>
      <w:r>
        <w:t xml:space="preserve">Каждый последующий процентный период, за исключением последнего, будет равен календарному месяцу. </w:t>
      </w:r>
    </w:p>
    <w:p w14:paraId="2C52C3F5" w14:textId="77777777" w:rsidR="00913CFC" w:rsidRDefault="00913CFC" w:rsidP="00913CFC">
      <w:pPr>
        <w:jc w:val="both"/>
      </w:pPr>
      <w:r>
        <w:lastRenderedPageBreak/>
        <w:t>Последний процентный период заканчивается в дату окончательного погашения задолженности включительно, а в случае полного досрочного истребования Фондом задолженности по займу - в дату досрочного истребования. В случае полного досрочного погашения задолженности по займу последний процентный период заканчивается в дату фактического погашения задолженности, но в любом случае не позднее даты досрочного истребования.</w:t>
      </w:r>
    </w:p>
    <w:p w14:paraId="7E3466F1" w14:textId="77777777" w:rsidR="00913CFC" w:rsidRDefault="00913CFC" w:rsidP="00913CFC">
      <w:pPr>
        <w:jc w:val="both"/>
      </w:pPr>
      <w:r>
        <w:t>Проценты, начисленные на задолженность по основному долгу за каждый процентный период, за исключением последнего, уплачиваются заемщиком не позднее 10 числа месяца, следующего за месяцем процентного периода. Проценты, начисленные на задолженность по основному долгу за последний процентный период, уплачиваются Заемщиком не позднее даты его окончания, определенной п. 1.2.1. настоящего договора.</w:t>
      </w:r>
    </w:p>
    <w:p w14:paraId="3B5E1CB1" w14:textId="77777777" w:rsidR="00F35A21" w:rsidRDefault="00F35A21" w:rsidP="00F35A21">
      <w:pPr>
        <w:jc w:val="both"/>
      </w:pPr>
      <w:r w:rsidRPr="00F35A21">
        <w:rPr>
          <w:b/>
        </w:rPr>
        <w:t xml:space="preserve">1.2.3. </w:t>
      </w:r>
      <w:r>
        <w:t xml:space="preserve">В случае выявления ФОНДОМ факта нецелевого использования суммы займа (или его части) ЗАЕМЩИК обязуется по требованию ФОНДА (вместо процентов, предусмотренных п.1.2.2. Договора) уплатить проценты за пользование суммой займа или его частью (в размере выявленного нецелевого использования) в размере двукратной ключевой ставки Банка России, действующей в период с момента выдачи займа и до момента его полного возврата ФОНДУ. Расчёт процентов по займу ведется с учетом изменений размера ключевой ставки Банка России, фактически действовавшей в течение периода с момента выдачи займа и до момента его полного возврата Фонду. </w:t>
      </w:r>
    </w:p>
    <w:p w14:paraId="247F96EE" w14:textId="77777777" w:rsidR="00913CFC" w:rsidRDefault="00F35A21" w:rsidP="00F35A21">
      <w:pPr>
        <w:jc w:val="both"/>
      </w:pPr>
      <w:r w:rsidRPr="00913CFC">
        <w:rPr>
          <w:b/>
        </w:rPr>
        <w:t>1.2.4.</w:t>
      </w:r>
      <w:r>
        <w:t xml:space="preserve"> За неисполнение или ненадлежащее исполнение ЗАЕМЩИКОМ предусмотренных Договором займа обязательств по возврату основного долга и/или уплате процентов за пользование займом, ЗАЕМЩИК уплачивает ФОНДУ пени в размере 0,1 (Ноль целых одна десятая) процента за каждый день просрочки от несвоевременно уплаченной суммы. </w:t>
      </w:r>
    </w:p>
    <w:p w14:paraId="4DCE0020" w14:textId="77777777" w:rsidR="00913CFC" w:rsidRDefault="00F35A21" w:rsidP="00F35A21">
      <w:pPr>
        <w:jc w:val="both"/>
      </w:pPr>
      <w:r w:rsidRPr="00913CFC">
        <w:rPr>
          <w:b/>
        </w:rPr>
        <w:t>1.2.5.</w:t>
      </w:r>
      <w:r>
        <w:t xml:space="preserve"> В случае нарушения срока предоставления отчетности, указанной в пункт</w:t>
      </w:r>
      <w:r w:rsidR="009D73A8">
        <w:t xml:space="preserve">е </w:t>
      </w:r>
      <w:r w:rsidR="009D73A8" w:rsidRPr="00013E6F">
        <w:rPr>
          <w:i/>
          <w:color w:val="FF0000"/>
        </w:rPr>
        <w:t>12.9.</w:t>
      </w:r>
      <w:r w:rsidR="00013E6F" w:rsidRPr="00013E6F">
        <w:rPr>
          <w:i/>
          <w:color w:val="FF0000"/>
        </w:rPr>
        <w:t xml:space="preserve"> (или 11.9 в зависимости от программы финансирования)</w:t>
      </w:r>
      <w:r w:rsidRPr="00013E6F">
        <w:rPr>
          <w:color w:val="FF0000"/>
        </w:rPr>
        <w:t xml:space="preserve"> </w:t>
      </w:r>
      <w:r>
        <w:t>Договора</w:t>
      </w:r>
      <w:r w:rsidR="00913CFC">
        <w:t xml:space="preserve"> </w:t>
      </w:r>
      <w:r>
        <w:t xml:space="preserve">займа, если в отношении таких нарушений не предусмотрена специальная ответственность, ФОНД вправе потребовать от ЗАЕМЩИКА уплаты пени в размере </w:t>
      </w:r>
      <w:r w:rsidR="00913CFC" w:rsidRPr="00913CFC">
        <w:t>0,05 (Ноль целых пять сотых)</w:t>
      </w:r>
      <w:r w:rsidR="00913CFC">
        <w:t xml:space="preserve"> </w:t>
      </w:r>
      <w:r>
        <w:t xml:space="preserve">процента за каждый день просрочки от суммы займа. </w:t>
      </w:r>
    </w:p>
    <w:p w14:paraId="72E7B964" w14:textId="77777777" w:rsidR="00913CFC" w:rsidRPr="00013E6F" w:rsidRDefault="00F35A21" w:rsidP="00F35A21">
      <w:pPr>
        <w:jc w:val="both"/>
        <w:rPr>
          <w:i/>
          <w:color w:val="FF0000"/>
        </w:rPr>
      </w:pPr>
      <w:r w:rsidRPr="00013E6F">
        <w:rPr>
          <w:b/>
          <w:i/>
          <w:color w:val="FF0000"/>
        </w:rPr>
        <w:t>1.2.6.</w:t>
      </w:r>
      <w:r w:rsidRPr="00013E6F">
        <w:rPr>
          <w:i/>
          <w:color w:val="FF0000"/>
        </w:rPr>
        <w:t xml:space="preserve"> В случае нарушения ЗАЕМЩИКОМ </w:t>
      </w:r>
      <w:r w:rsidR="00913CFC" w:rsidRPr="00013E6F">
        <w:rPr>
          <w:i/>
          <w:color w:val="FF0000"/>
        </w:rPr>
        <w:t>п</w:t>
      </w:r>
      <w:r w:rsidRPr="00013E6F">
        <w:rPr>
          <w:i/>
          <w:color w:val="FF0000"/>
        </w:rPr>
        <w:t xml:space="preserve">редусмотренного пунктом 12.19. Договора займа срока регистрации права залога/учета прав на заложенное имущество (если иное предоставленное Заявителем основное обеспечение не соответствует требованиям достаточности) ЗАЕМЩИК уплачивает ФОНДУ пени в размере </w:t>
      </w:r>
      <w:r w:rsidR="00913CFC" w:rsidRPr="00013E6F">
        <w:rPr>
          <w:i/>
          <w:color w:val="FF0000"/>
        </w:rPr>
        <w:t xml:space="preserve">0,05 (Ноль целых пять сотых) </w:t>
      </w:r>
      <w:r w:rsidRPr="00013E6F">
        <w:rPr>
          <w:i/>
          <w:color w:val="FF0000"/>
        </w:rPr>
        <w:t xml:space="preserve">процента за каждый день просрочки от стоимости предмета залога, указанного в статье 7 Договора займа. </w:t>
      </w:r>
    </w:p>
    <w:p w14:paraId="3EC03581" w14:textId="77777777" w:rsidR="00913CFC" w:rsidRDefault="00F35A21" w:rsidP="00F35A21">
      <w:pPr>
        <w:jc w:val="both"/>
      </w:pPr>
      <w:r w:rsidRPr="00913CFC">
        <w:rPr>
          <w:b/>
        </w:rPr>
        <w:t>1.2.7.</w:t>
      </w:r>
      <w:r w:rsidR="00913CFC">
        <w:t xml:space="preserve"> </w:t>
      </w:r>
      <w:r>
        <w:t xml:space="preserve">ФОНД имеет право досрочно потребовать от ЗАЕМЩИКА полного или частичного погашения задолженности по Договору займа по основаниям, указанным в статье 10 Договора займа. </w:t>
      </w:r>
    </w:p>
    <w:p w14:paraId="6ED15939" w14:textId="77777777" w:rsidR="00913CFC" w:rsidRDefault="00F35A21" w:rsidP="00F35A21">
      <w:pPr>
        <w:jc w:val="both"/>
      </w:pPr>
      <w:r w:rsidRPr="00913CFC">
        <w:rPr>
          <w:b/>
        </w:rPr>
        <w:t>1.3.</w:t>
      </w:r>
      <w:r>
        <w:t xml:space="preserve"> Указанные обязательства ПОРУЧИТЕЛЯ распространяются на все изменения и дополнения к Договору займа, которые могут быть внесены в него и/или дополнительные соглашения к нему в будущем, включая: </w:t>
      </w:r>
    </w:p>
    <w:p w14:paraId="7058C4DC" w14:textId="77777777" w:rsidR="00F35A21" w:rsidRDefault="00F35A21" w:rsidP="00913CFC">
      <w:pPr>
        <w:pStyle w:val="a3"/>
        <w:numPr>
          <w:ilvl w:val="0"/>
          <w:numId w:val="1"/>
        </w:numPr>
        <w:jc w:val="both"/>
      </w:pPr>
      <w:r>
        <w:t>изменения сроков возврата займа на срок 1 год;</w:t>
      </w:r>
    </w:p>
    <w:p w14:paraId="18850E28" w14:textId="77777777" w:rsidR="00913CFC" w:rsidRDefault="00913CFC" w:rsidP="00913CFC">
      <w:pPr>
        <w:pStyle w:val="a3"/>
        <w:numPr>
          <w:ilvl w:val="0"/>
          <w:numId w:val="1"/>
        </w:numPr>
        <w:jc w:val="both"/>
      </w:pPr>
      <w:r>
        <w:t>увеличение процентной ставки по договору займа в случае невыполнения ЗАЕМЩИКОМ условий договора займа, при которых была установлена указанная в п. 1.2.2. процентная ставка;</w:t>
      </w:r>
    </w:p>
    <w:p w14:paraId="437CCD1A" w14:textId="77777777" w:rsidR="00913CFC" w:rsidRDefault="00913CFC" w:rsidP="00913CFC">
      <w:pPr>
        <w:pStyle w:val="a3"/>
        <w:numPr>
          <w:ilvl w:val="0"/>
          <w:numId w:val="1"/>
        </w:numPr>
        <w:jc w:val="both"/>
      </w:pPr>
      <w:r>
        <w:t xml:space="preserve">изменение графика погашения займа, влекущих изменение срока возврата займа и порядка уплаты процентов по займу. </w:t>
      </w:r>
    </w:p>
    <w:p w14:paraId="25D53D9B" w14:textId="77777777" w:rsidR="00913CFC" w:rsidRDefault="00913CFC" w:rsidP="00F35A21">
      <w:pPr>
        <w:jc w:val="both"/>
      </w:pPr>
      <w:r>
        <w:lastRenderedPageBreak/>
        <w:t xml:space="preserve">Указанные изменения считаются согласованными с ПОРУЧИТЕЛЕМ и не могут повлечь за собой прекращения поручительства по причине изменения обязательства, влекущего увеличение ответственности или иные неблагоприятные последствия для ПОРУЧИТЕЛЯ. </w:t>
      </w:r>
    </w:p>
    <w:p w14:paraId="00A93103" w14:textId="77777777" w:rsidR="00913CFC" w:rsidRPr="00913CFC" w:rsidRDefault="00913CFC" w:rsidP="008D4934">
      <w:pPr>
        <w:jc w:val="center"/>
        <w:rPr>
          <w:b/>
        </w:rPr>
      </w:pPr>
      <w:r w:rsidRPr="00913CFC">
        <w:rPr>
          <w:b/>
        </w:rPr>
        <w:t>2. ПРАВА И ОБЯЗАННОСТИ СТОРОН</w:t>
      </w:r>
    </w:p>
    <w:p w14:paraId="75CA016D" w14:textId="77777777" w:rsidR="00913CFC" w:rsidRDefault="00913CFC" w:rsidP="00F35A21">
      <w:pPr>
        <w:jc w:val="both"/>
      </w:pPr>
      <w:r w:rsidRPr="00913CFC">
        <w:rPr>
          <w:b/>
        </w:rPr>
        <w:t>2.1</w:t>
      </w:r>
      <w:r>
        <w:t xml:space="preserve"> ПОРУЧИТЕЛЬ обязуется отвечать перед ФОНДОМ солидарно с ЗАЕМЩИКОМ за исполнение обязательств по Договору займа, включая погашение основного долга, процентов за пользование займом, неустойки, возмещение судебных расходов по взысканию долга и других убытков ФОНДА, вызванных неисполнением или ненадлежащим исполнением ЗАЕМЩИКОМ своих обязательств по Договору займа </w:t>
      </w:r>
      <w:r w:rsidRPr="00913CFC">
        <w:rPr>
          <w:i/>
          <w:color w:val="FF0000"/>
        </w:rPr>
        <w:t xml:space="preserve">[в пределах лимита, установленного п.1.1 Договора]. </w:t>
      </w:r>
    </w:p>
    <w:p w14:paraId="61A59B6C" w14:textId="77777777" w:rsidR="00913CFC" w:rsidRDefault="00913CFC" w:rsidP="00F35A21">
      <w:pPr>
        <w:jc w:val="both"/>
      </w:pPr>
      <w:r w:rsidRPr="00913CFC">
        <w:rPr>
          <w:b/>
        </w:rPr>
        <w:t>2.2.</w:t>
      </w:r>
      <w:r>
        <w:t xml:space="preserve"> При неисполнении или ненадлежащем исполнении ЗАЕМЩИКОМ Договора займа ФОНД вправе требовать исполнения обязательств от ПОРУЧИТЕЛЯ. ПОРУЧИТЕЛЬ обязан не позднее 7 (Семи) календарных дней после получения письменного требования ФОНДА о неисполнении ЗАЕМЩИКОМ обязательства по Договору займа уплатить ФОНДУ указанную в требовании сумму. </w:t>
      </w:r>
    </w:p>
    <w:p w14:paraId="2948681C" w14:textId="77777777" w:rsidR="00913CFC" w:rsidRDefault="00913CFC" w:rsidP="00F35A21">
      <w:pPr>
        <w:jc w:val="both"/>
      </w:pPr>
      <w:r w:rsidRPr="00913CFC">
        <w:rPr>
          <w:b/>
        </w:rPr>
        <w:t>2.3.</w:t>
      </w:r>
      <w:r>
        <w:t xml:space="preserve"> ПОРУЧИТЕЛЬ информирован о праве ФОНДА потребовать от ЗАЕМЩИКА досрочного возврата всей суммы займа, процентов за пользование займом, неустоек и других платежей, начисленных на дату погашения, по Договору займа в случаях, предусмотренных Договором займа. В случае неисполнения и/или ненадлежащего исполнения этого требования ЗАЕМЩИКОМ ФОНД предъявляет требование об исполнении этих обязательств ЗАЕМЩИКА к ПОРУЧИТЕЛЮ. </w:t>
      </w:r>
    </w:p>
    <w:p w14:paraId="59CEC6E6" w14:textId="77777777" w:rsidR="00913CFC" w:rsidRDefault="00913CFC" w:rsidP="00F35A21">
      <w:pPr>
        <w:jc w:val="both"/>
        <w:rPr>
          <w:color w:val="FF0000"/>
        </w:rPr>
      </w:pPr>
      <w:r w:rsidRPr="00913CFC">
        <w:rPr>
          <w:b/>
        </w:rPr>
        <w:t>2.4.</w:t>
      </w:r>
      <w:r>
        <w:t xml:space="preserve"> </w:t>
      </w:r>
      <w:r w:rsidRPr="00913CFC">
        <w:rPr>
          <w:i/>
          <w:color w:val="FF0000"/>
        </w:rPr>
        <w:t>Для поручителей физических лиц: [ПОРУЧИТЕЛЬ обязан в трехдневный срок уведомить ФОНД об изменении паспортных данных, адреса регистрации (прописки), фактического места жительства, работы, фамилии или имени и возникновении обстоятельств, способных повлиять на выполнение ПОРУЧИТЕЛЕМ обязательств по Договору.]</w:t>
      </w:r>
    </w:p>
    <w:p w14:paraId="6CB13F64" w14:textId="77777777" w:rsidR="00913CFC" w:rsidRDefault="00913CFC" w:rsidP="00F35A21">
      <w:pPr>
        <w:jc w:val="both"/>
        <w:rPr>
          <w:i/>
          <w:color w:val="FF0000"/>
        </w:rPr>
      </w:pPr>
      <w:r w:rsidRPr="00913CFC">
        <w:rPr>
          <w:i/>
          <w:color w:val="FF0000"/>
        </w:rPr>
        <w:t>Для поручителей юридических лиц:</w:t>
      </w:r>
      <w:r w:rsidRPr="00913CFC">
        <w:rPr>
          <w:i/>
        </w:rPr>
        <w:t xml:space="preserve"> </w:t>
      </w:r>
      <w:r w:rsidRPr="00913CFC">
        <w:rPr>
          <w:i/>
          <w:color w:val="FF0000"/>
        </w:rPr>
        <w:t xml:space="preserve">[ПОРУЧИТЕЛЬ обязан уведомить ФОНД: </w:t>
      </w:r>
    </w:p>
    <w:p w14:paraId="66D9D75C" w14:textId="77777777" w:rsidR="00913CFC" w:rsidRDefault="00913CFC" w:rsidP="00F35A21">
      <w:pPr>
        <w:jc w:val="both"/>
        <w:rPr>
          <w:i/>
          <w:color w:val="FF0000"/>
        </w:rPr>
      </w:pPr>
      <w:r w:rsidRPr="00913CFC">
        <w:rPr>
          <w:i/>
          <w:color w:val="FF0000"/>
        </w:rPr>
        <w:t xml:space="preserve">- о своей(ем) предстоящей(ем) [реорганизации, ]  [прекращении деятельности] не позднее 5 (Пяти) рабочих дней с даты [принятия соответствующего решения уполномоченным коллегиальным органом управления] [подачи ПОРУЧИТЕЛЕМ заявления в регистрирующие органы о прекращении деятельности в качестве индивидуального предпринимателя]] </w:t>
      </w:r>
    </w:p>
    <w:p w14:paraId="4E27E453" w14:textId="77777777" w:rsidR="00913CFC" w:rsidRPr="00913CFC" w:rsidRDefault="00913CFC" w:rsidP="00F35A21">
      <w:pPr>
        <w:jc w:val="both"/>
        <w:rPr>
          <w:i/>
          <w:color w:val="FF0000"/>
        </w:rPr>
      </w:pPr>
      <w:r w:rsidRPr="00913CFC">
        <w:rPr>
          <w:i/>
          <w:color w:val="FF0000"/>
        </w:rPr>
        <w:t xml:space="preserve">- о принятии в отношении Поручителя его уполномоченным органом или уполномоченным государственным органом решения о ликвидации – в течение 1 (Одного) рабочего дня с даты принятия такого решения/с даты, когда Поручителю стало известно о таком решении уполномоченного органа; </w:t>
      </w:r>
    </w:p>
    <w:p w14:paraId="6B6F2050" w14:textId="77777777" w:rsidR="00913CFC" w:rsidRDefault="00913CFC" w:rsidP="00F35A21">
      <w:pPr>
        <w:jc w:val="both"/>
        <w:rPr>
          <w:i/>
          <w:color w:val="FF0000"/>
        </w:rPr>
      </w:pPr>
      <w:r w:rsidRPr="00913CFC">
        <w:rPr>
          <w:i/>
          <w:color w:val="FF0000"/>
        </w:rPr>
        <w:t>-об отмене, аннулировании, приостановлении или ином ограничении в действии какого-либо разрешения или лицензии Поручителя, которое препятствует должному исполнению или делает невозможным исполнение обязательств по Договору - в течение 5 (Пяти) рабочих дней с момента возникновения</w:t>
      </w:r>
      <w:r>
        <w:rPr>
          <w:i/>
          <w:color w:val="FF0000"/>
        </w:rPr>
        <w:t>.</w:t>
      </w:r>
    </w:p>
    <w:p w14:paraId="213786F0" w14:textId="77777777" w:rsidR="00913CFC" w:rsidRDefault="00913CFC" w:rsidP="00913CFC">
      <w:pPr>
        <w:jc w:val="both"/>
      </w:pPr>
      <w:r w:rsidRPr="00913CFC">
        <w:rPr>
          <w:b/>
        </w:rPr>
        <w:t>2.5.</w:t>
      </w:r>
      <w:r>
        <w:t xml:space="preserve"> ФОНД принимает на себя обязательство после погашения всех обязательств по Договору займа не позднее 10 (Десяти) рабочих дней после получения письменного требования ПОРУЧИТЕЛЯ передать ему копии документов, удостоверяющих требование ФОНДА к ЗАЕМЩИКУ и передать права, обеспечивающие это требование в размере уплаченной ПОРУЧИТЕЛЕМ ФОНДУ суммы, в случае, если ПОРУЧИТЕЛЬ исполнил за ЗАЕМЩИКА полностью или частично его обязательства по Договору займа. </w:t>
      </w:r>
    </w:p>
    <w:p w14:paraId="6A4071FD" w14:textId="77777777" w:rsidR="00913CFC" w:rsidRDefault="00913CFC" w:rsidP="00913CFC">
      <w:pPr>
        <w:jc w:val="both"/>
      </w:pPr>
      <w:r w:rsidRPr="00913CFC">
        <w:rPr>
          <w:b/>
        </w:rPr>
        <w:t>2.6.</w:t>
      </w:r>
      <w:r>
        <w:t xml:space="preserve"> К ПОРУЧИТЕЛЮ, исполнившему обязательство за ЗАЕМЩИКА по Договору займа, переходят права ФОНДА по этому обязательству в том объеме, в котором ПОРУЧИТЕЛЬ удовлетворил требование ФОНДА. </w:t>
      </w:r>
    </w:p>
    <w:p w14:paraId="4561D7B8" w14:textId="77777777" w:rsidR="00913CFC" w:rsidRDefault="00913CFC" w:rsidP="00913CFC">
      <w:pPr>
        <w:jc w:val="both"/>
      </w:pPr>
      <w:r w:rsidRPr="00913CFC">
        <w:rPr>
          <w:b/>
        </w:rPr>
        <w:lastRenderedPageBreak/>
        <w:t>2.7.</w:t>
      </w:r>
      <w:r>
        <w:t xml:space="preserve"> ПОРУЧИТЕЛЬ не вправе без согласия ФОНДА односторонне отказаться от принятых на себя обязательств по Договору или изменить его условия. Любая договоренность между ПОРУЧИТЕЛЕМ и ЗАЕМЩИКОМ в отношении Договора не затрагивает обязательств ПОРУЧИТЕЛЯ перед ФОНДОМ по Договору. </w:t>
      </w:r>
    </w:p>
    <w:p w14:paraId="559D7B65" w14:textId="77777777" w:rsidR="0063393D" w:rsidRDefault="00913CFC" w:rsidP="00913CFC">
      <w:pPr>
        <w:jc w:val="both"/>
      </w:pPr>
      <w:r w:rsidRPr="00913CFC">
        <w:rPr>
          <w:b/>
        </w:rPr>
        <w:t>2.8.</w:t>
      </w:r>
      <w:r>
        <w:t xml:space="preserve"> Датой оплаты ПОРУЧИТЕЛЕМ задолженности по Договору считается дата зачисления на корреспондентский счета банка, обслуживающего счет ФОНДА, указанный в реквизитах к настоящему Договору, денежных средств, перечисленных ПОРУЧИТЕЛЕМ в счет погашения задолженности ЗАЕМЩИКА по Договору займа. </w:t>
      </w:r>
    </w:p>
    <w:p w14:paraId="1593AB75" w14:textId="77777777" w:rsidR="0063393D" w:rsidRDefault="00913CFC" w:rsidP="00913CFC">
      <w:pPr>
        <w:jc w:val="both"/>
      </w:pPr>
      <w:r w:rsidRPr="0063393D">
        <w:rPr>
          <w:b/>
        </w:rPr>
        <w:t>2.9.</w:t>
      </w:r>
      <w:r>
        <w:t xml:space="preserve"> ПОРУЧИТЕЛЬ не вправе выдвигать против требований ФОНДА какие</w:t>
      </w:r>
      <w:r w:rsidR="0063393D">
        <w:t>-</w:t>
      </w:r>
      <w:r>
        <w:t xml:space="preserve">либо возражения, которые мог бы представить ЗАЕМЩИК. </w:t>
      </w:r>
    </w:p>
    <w:p w14:paraId="5D257235" w14:textId="77777777" w:rsidR="0063393D" w:rsidRDefault="00913CFC" w:rsidP="00913CFC">
      <w:pPr>
        <w:jc w:val="both"/>
      </w:pPr>
      <w:r w:rsidRPr="0063393D">
        <w:rPr>
          <w:b/>
        </w:rPr>
        <w:t>2.10.</w:t>
      </w:r>
      <w:r>
        <w:t xml:space="preserve"> ПОРУЧИТЕЛЬ принимает на себя обязательство отвечать за исполнение обязательств, предусмотренных Договором займа </w:t>
      </w:r>
      <w:r w:rsidRPr="0063393D">
        <w:rPr>
          <w:i/>
          <w:color w:val="FF0000"/>
        </w:rPr>
        <w:t>[в пределах лимита ответственности, указанного в п. 1.1 настоящего Договора]</w:t>
      </w:r>
      <w:r>
        <w:t xml:space="preserve">, за ЗАЕМЩИКА. </w:t>
      </w:r>
    </w:p>
    <w:p w14:paraId="009B38C5" w14:textId="77777777" w:rsidR="0063393D" w:rsidRDefault="008D4934" w:rsidP="00913CFC">
      <w:pPr>
        <w:jc w:val="both"/>
      </w:pPr>
      <w:r>
        <w:rPr>
          <w:b/>
        </w:rPr>
        <w:t>2.11</w:t>
      </w:r>
      <w:r w:rsidR="00913CFC" w:rsidRPr="0063393D">
        <w:rPr>
          <w:b/>
        </w:rPr>
        <w:t>.</w:t>
      </w:r>
      <w:r w:rsidR="00913CFC">
        <w:t xml:space="preserve"> ПОРУЧИТЕЛЬ обязуется не разглашать в любой форме (в том числе, но не исключительно: в форме интервью, публикаций, рекламных акций)</w:t>
      </w:r>
      <w:r w:rsidR="0063393D" w:rsidRPr="0063393D">
        <w:t xml:space="preserve"> </w:t>
      </w:r>
      <w:r w:rsidR="0063393D">
        <w:t>информацию, касающуюся условий Договора займа и Договора без письменного согласия ФОНДА. Данное условие не распространяется на обязательное предоставление информации в случаях, определенных законодательством Российской Федерации, а также в случае необходимости предоставления такой информации ПОРУЧИТЕЛЕМ в рамках существующих или вновь принятых на себя обязательств по раскрытию информации перед другими кредиторами, рейтинговыми агентствами, финансовыми институтами.</w:t>
      </w:r>
    </w:p>
    <w:p w14:paraId="5DDD850D" w14:textId="77777777" w:rsidR="008D4934" w:rsidRPr="008D4934" w:rsidRDefault="008D4934" w:rsidP="00913CFC">
      <w:pPr>
        <w:jc w:val="both"/>
        <w:rPr>
          <w:i/>
          <w:color w:val="FF0000"/>
        </w:rPr>
      </w:pPr>
      <w:r w:rsidRPr="008D4934">
        <w:rPr>
          <w:i/>
          <w:color w:val="FF0000"/>
        </w:rPr>
        <w:t>Для поручителей юридических лиц:</w:t>
      </w:r>
    </w:p>
    <w:p w14:paraId="1646395D" w14:textId="77777777" w:rsidR="008D4934" w:rsidRPr="008D4934" w:rsidRDefault="008D4934" w:rsidP="008D4934">
      <w:pPr>
        <w:jc w:val="both"/>
        <w:rPr>
          <w:i/>
          <w:color w:val="FF0000"/>
        </w:rPr>
      </w:pPr>
      <w:r w:rsidRPr="008D4934">
        <w:rPr>
          <w:b/>
          <w:i/>
          <w:color w:val="FF0000"/>
        </w:rPr>
        <w:t>2.12.</w:t>
      </w:r>
      <w:r w:rsidRPr="008D4934">
        <w:rPr>
          <w:i/>
          <w:color w:val="FF0000"/>
        </w:rPr>
        <w:t xml:space="preserve"> ПОРУЧИТЕЛЬ обязуется ежеквартально предоставлять ФОНДУ не позднее 5 рабочих дней с даты окончания календарного месяца, следующего за отчетным периодом (кварталом, полугодием, 9 месяцами), а по окончании отчетного года – не позднее 5 рабочих дней с даты окончания периода, установленного законодательством Российской Федерации для предоставления годовой бухгалтерской (финансовой) отчетности в налоговые органы копии бухгалтерской (финансовой) отчетности в составе и по формам, установленным законодательством Российской Федерации, с отметкой отправления документов в подразделение ФНС России (для годовой отчетности), заверенные руководителем и печатью ПОРУЧИТЕЛЯ. </w:t>
      </w:r>
    </w:p>
    <w:p w14:paraId="1F136A79" w14:textId="77777777" w:rsidR="008D4934" w:rsidRPr="008D4934" w:rsidRDefault="008D4934" w:rsidP="008D4934">
      <w:pPr>
        <w:jc w:val="both"/>
        <w:rPr>
          <w:i/>
          <w:color w:val="FF0000"/>
        </w:rPr>
      </w:pPr>
      <w:r w:rsidRPr="008D4934">
        <w:rPr>
          <w:b/>
          <w:i/>
          <w:color w:val="FF0000"/>
        </w:rPr>
        <w:t>2.13</w:t>
      </w:r>
      <w:r w:rsidRPr="008D4934">
        <w:rPr>
          <w:i/>
          <w:color w:val="FF0000"/>
        </w:rPr>
        <w:t xml:space="preserve">. ПОРУЧИТЕЛЬ обязуется по требованию ФОНДА предоставлять ему любую информацию и любые отчетно-финансовые документы ПОРУЧИТЕЛЯ, в том числе о его финансовом положении и хозяйственной деятельности, в течение 10 рабочих дней с даты получения указанного требования. </w:t>
      </w:r>
    </w:p>
    <w:p w14:paraId="46E85496" w14:textId="77777777" w:rsidR="0063393D" w:rsidRPr="0063393D" w:rsidRDefault="0063393D" w:rsidP="008D4934">
      <w:pPr>
        <w:jc w:val="center"/>
        <w:rPr>
          <w:b/>
        </w:rPr>
      </w:pPr>
      <w:r w:rsidRPr="0063393D">
        <w:rPr>
          <w:b/>
        </w:rPr>
        <w:t>3. ОТВЕТСТВЕННОСТЬ СТОРОН</w:t>
      </w:r>
    </w:p>
    <w:p w14:paraId="5A01D3E9" w14:textId="77777777" w:rsidR="0063393D" w:rsidRDefault="0063393D" w:rsidP="00913CFC">
      <w:pPr>
        <w:jc w:val="both"/>
      </w:pPr>
      <w:r w:rsidRPr="0063393D">
        <w:rPr>
          <w:b/>
        </w:rPr>
        <w:t>3.1.</w:t>
      </w:r>
      <w:r>
        <w:t xml:space="preserve"> В случае нарушения срока, указанного в п.2.2 Договора, ПОРУЧИТЕЛЬ выплачивает ФОНДУ неустойку с даты, следующей за датой наступления исполнения обязательства, установленной Договором, за каждый день просрочки, включая дату погашения просроченной задолженности, в размере 0,01 процентов от суммы просроченного платежа, включающего обязательства ЗАЕМЩИКА по погашению основного долга и/или уплате процентов. </w:t>
      </w:r>
    </w:p>
    <w:p w14:paraId="132B6E2F" w14:textId="77777777" w:rsidR="0063393D" w:rsidRDefault="0063393D" w:rsidP="00913CFC">
      <w:pPr>
        <w:jc w:val="both"/>
      </w:pPr>
      <w:r w:rsidRPr="0063393D">
        <w:rPr>
          <w:b/>
        </w:rPr>
        <w:t>3.2.</w:t>
      </w:r>
      <w:r>
        <w:t xml:space="preserve"> Уплата неустойки, предусмотренной условиями Договора, не освобождает ПОРУЧИТЕЛЯ от выполнения обязательств, принятых по Договору. </w:t>
      </w:r>
    </w:p>
    <w:p w14:paraId="042EC111" w14:textId="77777777" w:rsidR="0063393D" w:rsidRDefault="0063393D" w:rsidP="00913CFC">
      <w:pPr>
        <w:jc w:val="both"/>
      </w:pPr>
      <w:r w:rsidRPr="0063393D">
        <w:rPr>
          <w:b/>
        </w:rPr>
        <w:t>3.3.</w:t>
      </w:r>
      <w:r>
        <w:t xml:space="preserve"> Средства, поступившие в счет погашения задолженности по Договору, направляются вне зависимости от назначения платежа, указанного в платежном документе, в первую очередь на </w:t>
      </w:r>
      <w:r>
        <w:lastRenderedPageBreak/>
        <w:t xml:space="preserve">возмещение судебных и иных расходов ФОНДА по взысканию задолженности по Договору займа, далее в следующей очередности: </w:t>
      </w:r>
    </w:p>
    <w:p w14:paraId="10B1614D" w14:textId="77777777" w:rsidR="0063393D" w:rsidRDefault="0063393D" w:rsidP="00913CFC">
      <w:pPr>
        <w:jc w:val="both"/>
      </w:pPr>
      <w:r>
        <w:t xml:space="preserve">1. на погашение обязательств по Договору займа в соответствии с очередностью, предусмотренной условиями Договора займа; </w:t>
      </w:r>
    </w:p>
    <w:p w14:paraId="7FEE7C51" w14:textId="77777777" w:rsidR="0063393D" w:rsidRDefault="0063393D" w:rsidP="00913CFC">
      <w:pPr>
        <w:jc w:val="both"/>
      </w:pPr>
      <w:r>
        <w:t>2. на уплату неустойки в соответствии с условиями Договора.</w:t>
      </w:r>
    </w:p>
    <w:p w14:paraId="7B243C36" w14:textId="77777777" w:rsidR="0063393D" w:rsidRPr="0063393D" w:rsidRDefault="0063393D" w:rsidP="0063393D">
      <w:pPr>
        <w:jc w:val="center"/>
        <w:rPr>
          <w:b/>
        </w:rPr>
      </w:pPr>
      <w:r w:rsidRPr="0063393D">
        <w:rPr>
          <w:b/>
        </w:rPr>
        <w:t>4. СРОК ДЕЙСТВИЯ ДОГОВОРА</w:t>
      </w:r>
    </w:p>
    <w:p w14:paraId="3826EF82" w14:textId="77777777" w:rsidR="0063393D" w:rsidRDefault="0063393D" w:rsidP="00913CFC">
      <w:pPr>
        <w:jc w:val="both"/>
      </w:pPr>
      <w:r w:rsidRPr="0063393D">
        <w:rPr>
          <w:b/>
        </w:rPr>
        <w:t>4.1.</w:t>
      </w:r>
      <w:r>
        <w:t xml:space="preserve"> Договор вступает в силу с даты его подписания Сторонами. </w:t>
      </w:r>
    </w:p>
    <w:p w14:paraId="48BF2CDC" w14:textId="77777777" w:rsidR="0063393D" w:rsidRDefault="0063393D" w:rsidP="00913CFC">
      <w:pPr>
        <w:jc w:val="both"/>
      </w:pPr>
      <w:r w:rsidRPr="0063393D">
        <w:rPr>
          <w:b/>
        </w:rPr>
        <w:t>4.2.</w:t>
      </w:r>
      <w:r>
        <w:t xml:space="preserve"> Договор поручительства действует по </w:t>
      </w:r>
      <w:r w:rsidRPr="0063393D">
        <w:rPr>
          <w:color w:val="FF0000"/>
        </w:rPr>
        <w:t xml:space="preserve">"_____"________ 20___ г. </w:t>
      </w:r>
      <w:r>
        <w:t xml:space="preserve">включительно </w:t>
      </w:r>
      <w:r w:rsidRPr="0063393D">
        <w:rPr>
          <w:i/>
          <w:color w:val="FF0000"/>
        </w:rPr>
        <w:t>(указывается дата срока возврата займа+1 год)</w:t>
      </w:r>
      <w:r>
        <w:t xml:space="preserve"> </w:t>
      </w:r>
    </w:p>
    <w:p w14:paraId="6928DD92" w14:textId="77777777" w:rsidR="0063393D" w:rsidRDefault="0063393D" w:rsidP="00913CFC">
      <w:pPr>
        <w:jc w:val="both"/>
      </w:pPr>
      <w:r w:rsidRPr="0063393D">
        <w:rPr>
          <w:b/>
        </w:rPr>
        <w:t>4.3.</w:t>
      </w:r>
      <w:r>
        <w:t xml:space="preserve"> Одностороннее расторжение ПОРУЧИТЕЛЕМ Договора не допускается.</w:t>
      </w:r>
    </w:p>
    <w:p w14:paraId="5FC90839" w14:textId="77777777" w:rsidR="0063393D" w:rsidRPr="0063393D" w:rsidRDefault="0063393D" w:rsidP="0063393D">
      <w:pPr>
        <w:jc w:val="center"/>
        <w:rPr>
          <w:b/>
        </w:rPr>
      </w:pPr>
      <w:r w:rsidRPr="0063393D">
        <w:rPr>
          <w:b/>
        </w:rPr>
        <w:t>5. ПРОЧИЕ УСЛОВИЯ</w:t>
      </w:r>
    </w:p>
    <w:p w14:paraId="3E4D58E9" w14:textId="77777777" w:rsidR="0063393D" w:rsidRDefault="0063393D" w:rsidP="00913CFC">
      <w:pPr>
        <w:jc w:val="both"/>
      </w:pPr>
      <w:r w:rsidRPr="0063393D">
        <w:rPr>
          <w:b/>
        </w:rPr>
        <w:t>5.1.</w:t>
      </w:r>
      <w:r>
        <w:t xml:space="preserve"> Все изменения и дополнения к Договору действительны лишь в том случае, если они совершены в письменной форме и подписаны уполномоченными на то лицами с обеих Сторон. </w:t>
      </w:r>
    </w:p>
    <w:p w14:paraId="3858B331" w14:textId="77777777" w:rsidR="0063393D" w:rsidRDefault="0063393D" w:rsidP="00913CFC">
      <w:pPr>
        <w:jc w:val="both"/>
      </w:pPr>
      <w:r w:rsidRPr="0063393D">
        <w:rPr>
          <w:b/>
        </w:rPr>
        <w:t>5.2.</w:t>
      </w:r>
      <w:r>
        <w:t xml:space="preserve"> Любое уведомление или иное сообщение, направляемое сторонами друг другу по Договору, должно быть совершено в письменной форме. Такое уведомление или сообщение считается направленным надлежащим образом в том случае, если: </w:t>
      </w:r>
    </w:p>
    <w:p w14:paraId="3DDF42C1" w14:textId="77777777" w:rsidR="0063393D" w:rsidRDefault="0063393D" w:rsidP="00913CFC">
      <w:pPr>
        <w:jc w:val="both"/>
      </w:pPr>
      <w:r>
        <w:t xml:space="preserve">а) они вручены представителю ПОРУЧИТЕЛЯ с отметкой о вручении; </w:t>
      </w:r>
    </w:p>
    <w:p w14:paraId="3910CBCB" w14:textId="77777777" w:rsidR="0063393D" w:rsidRDefault="0063393D" w:rsidP="00913CFC">
      <w:pPr>
        <w:jc w:val="both"/>
      </w:pPr>
      <w:r>
        <w:t>б) ФОНДУ вручена квитанция о вручении заказного письма с уведомлением или уведомление о вручении телеграммы по местонахождению ПОРУЧИТЕЛЯ о доставке вышеуказанных документов;</w:t>
      </w:r>
    </w:p>
    <w:p w14:paraId="5466F0E1" w14:textId="77777777" w:rsidR="0063393D" w:rsidRDefault="0063393D" w:rsidP="00913CFC">
      <w:pPr>
        <w:jc w:val="both"/>
      </w:pPr>
      <w:r>
        <w:t xml:space="preserve">в) ФОНДУ возвращено заказное письмо с отметкой об отсутствии либо выбытии адресата по последнему известному ФОНДУ месту нахождения (с учетом информации о месте нахождения представленной, ПОРУЧИТЕЛЕМ). </w:t>
      </w:r>
    </w:p>
    <w:p w14:paraId="0C33C22E" w14:textId="77777777" w:rsidR="0063393D" w:rsidRDefault="0063393D" w:rsidP="00913CFC">
      <w:pPr>
        <w:jc w:val="both"/>
      </w:pPr>
      <w:r w:rsidRPr="008D4934">
        <w:rPr>
          <w:b/>
        </w:rPr>
        <w:t xml:space="preserve">5.3. </w:t>
      </w:r>
      <w:r>
        <w:t xml:space="preserve">Если одна из Сторон изменит свой адрес или реквизиты, то она обязана информировать об этом другую сторону до того, как новый адрес или реквизиты вступят в силу. </w:t>
      </w:r>
    </w:p>
    <w:p w14:paraId="38AD1B67" w14:textId="77777777" w:rsidR="0063393D" w:rsidRDefault="0063393D" w:rsidP="00913CFC">
      <w:pPr>
        <w:jc w:val="both"/>
        <w:rPr>
          <w:i/>
          <w:color w:val="FF0000"/>
        </w:rPr>
      </w:pPr>
      <w:r w:rsidRPr="008D4934">
        <w:rPr>
          <w:b/>
        </w:rPr>
        <w:t>5.4.</w:t>
      </w:r>
      <w:r>
        <w:t xml:space="preserve"> Все споры, вытекающие из Договора, подлежат рассмотрению </w:t>
      </w:r>
      <w:r w:rsidRPr="0063393D">
        <w:rPr>
          <w:i/>
          <w:color w:val="FF0000"/>
        </w:rPr>
        <w:t xml:space="preserve">в Арбитражном суде Оренбургской области (для юридических лиц) и в </w:t>
      </w:r>
      <w:r w:rsidR="00D95396">
        <w:rPr>
          <w:i/>
          <w:color w:val="FF0000"/>
        </w:rPr>
        <w:t>_____________</w:t>
      </w:r>
      <w:r w:rsidRPr="0063393D">
        <w:rPr>
          <w:i/>
          <w:color w:val="FF0000"/>
        </w:rPr>
        <w:t xml:space="preserve"> районном суде города</w:t>
      </w:r>
      <w:r w:rsidR="00D95396">
        <w:rPr>
          <w:i/>
          <w:color w:val="FF0000"/>
        </w:rPr>
        <w:t xml:space="preserve"> _____________</w:t>
      </w:r>
      <w:r w:rsidRPr="0063393D">
        <w:rPr>
          <w:i/>
          <w:color w:val="FF0000"/>
        </w:rPr>
        <w:t xml:space="preserve"> (для физических лиц). - выбрать в зависимости от лица, подписывающего договор со стороны Поручителя. </w:t>
      </w:r>
    </w:p>
    <w:p w14:paraId="64011D33" w14:textId="77777777" w:rsidR="00FF0444" w:rsidRPr="00FF0444" w:rsidRDefault="00FF0444" w:rsidP="00913CFC">
      <w:pPr>
        <w:jc w:val="both"/>
      </w:pPr>
      <w:r w:rsidRPr="00FF0444">
        <w:t>Договор подчиняется законодательству Российской Федерации.</w:t>
      </w:r>
    </w:p>
    <w:p w14:paraId="19CA251E" w14:textId="77777777" w:rsidR="0063393D" w:rsidRDefault="0063393D" w:rsidP="00913CFC">
      <w:pPr>
        <w:jc w:val="both"/>
      </w:pPr>
      <w:r w:rsidRPr="008D4934">
        <w:rPr>
          <w:b/>
        </w:rPr>
        <w:t>5.5.</w:t>
      </w:r>
      <w:r>
        <w:t xml:space="preserve"> Договор составлен в двух экземплярах, имеющих одинаковую юридическую силу: один - для ФОНДА, один - для ПОРУЧИТЕЛЯ. </w:t>
      </w:r>
    </w:p>
    <w:p w14:paraId="7AFE9F7A" w14:textId="77777777" w:rsidR="0063393D" w:rsidRDefault="0063393D" w:rsidP="008D4934">
      <w:pPr>
        <w:jc w:val="center"/>
        <w:rPr>
          <w:b/>
        </w:rPr>
      </w:pPr>
      <w:r w:rsidRPr="008D4934">
        <w:rPr>
          <w:b/>
        </w:rPr>
        <w:t>6. МЕСТОНАХОЖДЕНИЕ, РЕКВИЗИТЫ И ПОДПИСИ СТОРОН</w:t>
      </w:r>
    </w:p>
    <w:tbl>
      <w:tblPr>
        <w:tblStyle w:val="a5"/>
        <w:tblW w:w="0" w:type="auto"/>
        <w:tblLook w:val="04A0" w:firstRow="1" w:lastRow="0" w:firstColumn="1" w:lastColumn="0" w:noHBand="0" w:noVBand="1"/>
      </w:tblPr>
      <w:tblGrid>
        <w:gridCol w:w="4688"/>
        <w:gridCol w:w="4657"/>
      </w:tblGrid>
      <w:tr w:rsidR="008D4934" w:rsidRPr="00C65EFC" w14:paraId="296EE1AD" w14:textId="77777777" w:rsidTr="008D4934">
        <w:tc>
          <w:tcPr>
            <w:tcW w:w="4688" w:type="dxa"/>
            <w:tcBorders>
              <w:bottom w:val="single" w:sz="4" w:space="0" w:color="auto"/>
            </w:tcBorders>
          </w:tcPr>
          <w:p w14:paraId="1538F246" w14:textId="77777777" w:rsidR="008D4934" w:rsidRPr="00C65EFC" w:rsidRDefault="008D4934" w:rsidP="00C65EFC">
            <w:pPr>
              <w:pStyle w:val="a4"/>
              <w:ind w:firstLine="0"/>
              <w:jc w:val="center"/>
              <w:rPr>
                <w:rFonts w:asciiTheme="minorHAnsi" w:hAnsiTheme="minorHAnsi" w:cstheme="minorHAnsi"/>
                <w:b/>
                <w:sz w:val="22"/>
                <w:szCs w:val="22"/>
              </w:rPr>
            </w:pPr>
            <w:r w:rsidRPr="00C65EFC">
              <w:rPr>
                <w:rFonts w:asciiTheme="minorHAnsi" w:hAnsiTheme="minorHAnsi" w:cstheme="minorHAnsi"/>
                <w:b/>
                <w:sz w:val="22"/>
                <w:szCs w:val="22"/>
              </w:rPr>
              <w:t>Фонд</w:t>
            </w:r>
          </w:p>
        </w:tc>
        <w:tc>
          <w:tcPr>
            <w:tcW w:w="4657" w:type="dxa"/>
            <w:tcBorders>
              <w:bottom w:val="single" w:sz="4" w:space="0" w:color="auto"/>
            </w:tcBorders>
          </w:tcPr>
          <w:p w14:paraId="44B33116" w14:textId="77777777" w:rsidR="008D4934" w:rsidRPr="00C65EFC" w:rsidRDefault="008D4934" w:rsidP="00C65EFC">
            <w:pPr>
              <w:pStyle w:val="a4"/>
              <w:jc w:val="center"/>
              <w:rPr>
                <w:rFonts w:asciiTheme="minorHAnsi" w:hAnsiTheme="minorHAnsi" w:cstheme="minorHAnsi"/>
                <w:b/>
                <w:sz w:val="22"/>
                <w:szCs w:val="22"/>
              </w:rPr>
            </w:pPr>
            <w:r w:rsidRPr="00C65EFC">
              <w:rPr>
                <w:rFonts w:asciiTheme="minorHAnsi" w:hAnsiTheme="minorHAnsi" w:cstheme="minorHAnsi"/>
                <w:b/>
                <w:sz w:val="22"/>
                <w:szCs w:val="22"/>
              </w:rPr>
              <w:t>Поручитель</w:t>
            </w:r>
          </w:p>
        </w:tc>
      </w:tr>
      <w:tr w:rsidR="00794719" w:rsidRPr="00C65EFC" w14:paraId="138DFFDB" w14:textId="77777777" w:rsidTr="008D4934">
        <w:tc>
          <w:tcPr>
            <w:tcW w:w="4688" w:type="dxa"/>
            <w:tcBorders>
              <w:bottom w:val="nil"/>
            </w:tcBorders>
          </w:tcPr>
          <w:p w14:paraId="53F965AD" w14:textId="77777777" w:rsidR="00794719" w:rsidRPr="00794719" w:rsidRDefault="00794719" w:rsidP="00794719">
            <w:pPr>
              <w:spacing w:line="240" w:lineRule="auto"/>
              <w:ind w:firstLine="0"/>
              <w:rPr>
                <w:rFonts w:asciiTheme="minorHAnsi" w:hAnsiTheme="minorHAnsi" w:cstheme="minorHAnsi"/>
                <w:b/>
                <w:sz w:val="22"/>
                <w:szCs w:val="22"/>
              </w:rPr>
            </w:pPr>
            <w:r w:rsidRPr="00794719">
              <w:rPr>
                <w:rFonts w:asciiTheme="minorHAnsi" w:hAnsiTheme="minorHAnsi" w:cstheme="minorHAnsi"/>
                <w:b/>
                <w:sz w:val="22"/>
                <w:szCs w:val="22"/>
              </w:rPr>
              <w:t>Некоммерческая организация «Фонд развития промышленности Оренбургской области»</w:t>
            </w:r>
          </w:p>
          <w:p w14:paraId="21BE80AE" w14:textId="77777777" w:rsidR="00794719" w:rsidRPr="00794719" w:rsidRDefault="00794719" w:rsidP="00794719">
            <w:pPr>
              <w:spacing w:line="240" w:lineRule="auto"/>
              <w:ind w:firstLine="0"/>
              <w:rPr>
                <w:rFonts w:asciiTheme="minorHAnsi" w:hAnsiTheme="minorHAnsi" w:cstheme="minorHAnsi"/>
                <w:sz w:val="22"/>
                <w:szCs w:val="22"/>
              </w:rPr>
            </w:pPr>
            <w:r w:rsidRPr="00794719">
              <w:rPr>
                <w:rFonts w:asciiTheme="minorHAnsi" w:hAnsiTheme="minorHAnsi" w:cstheme="minorHAnsi"/>
                <w:sz w:val="22"/>
                <w:szCs w:val="22"/>
              </w:rPr>
              <w:t>460058, г. Оренбург, ул. Донецкая, д. 2, помещение 5.</w:t>
            </w:r>
          </w:p>
          <w:p w14:paraId="245B5D18" w14:textId="77777777" w:rsidR="00794719" w:rsidRPr="00794719" w:rsidRDefault="00794719" w:rsidP="00794719">
            <w:pPr>
              <w:spacing w:line="240" w:lineRule="auto"/>
              <w:ind w:firstLine="0"/>
              <w:rPr>
                <w:rFonts w:asciiTheme="minorHAnsi" w:hAnsiTheme="minorHAnsi" w:cstheme="minorHAnsi"/>
                <w:sz w:val="22"/>
                <w:szCs w:val="22"/>
              </w:rPr>
            </w:pPr>
            <w:r w:rsidRPr="00794719">
              <w:rPr>
                <w:rFonts w:asciiTheme="minorHAnsi" w:hAnsiTheme="minorHAnsi" w:cstheme="minorHAnsi"/>
                <w:sz w:val="22"/>
                <w:szCs w:val="22"/>
              </w:rPr>
              <w:t>ОГРН 1225600001846</w:t>
            </w:r>
          </w:p>
          <w:p w14:paraId="600F18F0" w14:textId="77777777" w:rsidR="00794719" w:rsidRPr="00794719" w:rsidRDefault="00794719" w:rsidP="00794719">
            <w:pPr>
              <w:spacing w:line="240" w:lineRule="auto"/>
              <w:ind w:firstLine="0"/>
              <w:rPr>
                <w:rFonts w:asciiTheme="minorHAnsi" w:hAnsiTheme="minorHAnsi" w:cstheme="minorHAnsi"/>
                <w:sz w:val="22"/>
                <w:szCs w:val="22"/>
              </w:rPr>
            </w:pPr>
            <w:r w:rsidRPr="00794719">
              <w:rPr>
                <w:rFonts w:asciiTheme="minorHAnsi" w:hAnsiTheme="minorHAnsi" w:cstheme="minorHAnsi"/>
                <w:sz w:val="22"/>
                <w:szCs w:val="22"/>
              </w:rPr>
              <w:t>ИНН 5609198846 КПП 561001001</w:t>
            </w:r>
          </w:p>
          <w:p w14:paraId="3E3CAA5F" w14:textId="77777777" w:rsidR="00794719" w:rsidRPr="00794719" w:rsidRDefault="00794719" w:rsidP="00794719">
            <w:pPr>
              <w:pStyle w:val="1"/>
              <w:tabs>
                <w:tab w:val="num" w:pos="0"/>
              </w:tabs>
              <w:suppressAutoHyphens/>
              <w:rPr>
                <w:rFonts w:asciiTheme="minorHAnsi" w:hAnsiTheme="minorHAnsi" w:cstheme="minorHAnsi"/>
                <w:sz w:val="22"/>
                <w:szCs w:val="22"/>
              </w:rPr>
            </w:pPr>
            <w:r w:rsidRPr="00794719">
              <w:rPr>
                <w:rFonts w:asciiTheme="minorHAnsi" w:hAnsiTheme="minorHAnsi" w:cstheme="minorHAnsi"/>
                <w:sz w:val="22"/>
                <w:szCs w:val="22"/>
              </w:rPr>
              <w:lastRenderedPageBreak/>
              <w:t>Телефон (3532) 431-775</w:t>
            </w:r>
          </w:p>
          <w:p w14:paraId="3860C9AA" w14:textId="77777777" w:rsidR="00794719" w:rsidRPr="00794719" w:rsidRDefault="00794719" w:rsidP="00794719">
            <w:pPr>
              <w:spacing w:line="240" w:lineRule="auto"/>
              <w:ind w:firstLine="0"/>
              <w:rPr>
                <w:rFonts w:asciiTheme="minorHAnsi" w:hAnsiTheme="minorHAnsi" w:cstheme="minorHAnsi"/>
                <w:sz w:val="22"/>
                <w:szCs w:val="22"/>
              </w:rPr>
            </w:pPr>
            <w:r w:rsidRPr="00794719">
              <w:rPr>
                <w:rFonts w:asciiTheme="minorHAnsi" w:hAnsiTheme="minorHAnsi" w:cstheme="minorHAnsi"/>
                <w:sz w:val="22"/>
                <w:szCs w:val="22"/>
              </w:rPr>
              <w:t xml:space="preserve">Адрес электронной почты: </w:t>
            </w:r>
            <w:hyperlink r:id="rId5" w:history="1">
              <w:r w:rsidRPr="00794719">
                <w:rPr>
                  <w:rStyle w:val="a8"/>
                  <w:rFonts w:asciiTheme="minorHAnsi" w:hAnsiTheme="minorHAnsi" w:cstheme="minorHAnsi"/>
                  <w:sz w:val="22"/>
                  <w:szCs w:val="22"/>
                  <w:lang w:val="en-US"/>
                </w:rPr>
                <w:t>info</w:t>
              </w:r>
              <w:r w:rsidRPr="00794719">
                <w:rPr>
                  <w:rStyle w:val="a8"/>
                  <w:rFonts w:asciiTheme="minorHAnsi" w:hAnsiTheme="minorHAnsi" w:cstheme="minorHAnsi"/>
                  <w:sz w:val="22"/>
                  <w:szCs w:val="22"/>
                </w:rPr>
                <w:t>@</w:t>
              </w:r>
              <w:proofErr w:type="spellStart"/>
              <w:r w:rsidRPr="00794719">
                <w:rPr>
                  <w:rStyle w:val="a8"/>
                  <w:rFonts w:asciiTheme="minorHAnsi" w:hAnsiTheme="minorHAnsi" w:cstheme="minorHAnsi"/>
                  <w:sz w:val="22"/>
                  <w:szCs w:val="22"/>
                  <w:lang w:val="en-US"/>
                </w:rPr>
                <w:t>frp</w:t>
              </w:r>
              <w:proofErr w:type="spellEnd"/>
              <w:r w:rsidRPr="00794719">
                <w:rPr>
                  <w:rStyle w:val="a8"/>
                  <w:rFonts w:asciiTheme="minorHAnsi" w:hAnsiTheme="minorHAnsi" w:cstheme="minorHAnsi"/>
                  <w:sz w:val="22"/>
                  <w:szCs w:val="22"/>
                </w:rPr>
                <w:t>56.</w:t>
              </w:r>
              <w:proofErr w:type="spellStart"/>
              <w:r w:rsidRPr="00794719">
                <w:rPr>
                  <w:rStyle w:val="a8"/>
                  <w:rFonts w:asciiTheme="minorHAnsi" w:hAnsiTheme="minorHAnsi" w:cstheme="minorHAnsi"/>
                  <w:sz w:val="22"/>
                  <w:szCs w:val="22"/>
                  <w:lang w:val="en-US"/>
                </w:rPr>
                <w:t>ru</w:t>
              </w:r>
              <w:proofErr w:type="spellEnd"/>
            </w:hyperlink>
          </w:p>
          <w:p w14:paraId="74255FB6" w14:textId="77777777" w:rsidR="00794719" w:rsidRPr="00794719" w:rsidRDefault="00794719" w:rsidP="00794719">
            <w:pPr>
              <w:spacing w:line="240" w:lineRule="auto"/>
              <w:ind w:firstLine="0"/>
              <w:rPr>
                <w:rFonts w:asciiTheme="minorHAnsi" w:hAnsiTheme="minorHAnsi" w:cstheme="minorHAnsi"/>
                <w:sz w:val="22"/>
                <w:szCs w:val="22"/>
              </w:rPr>
            </w:pPr>
            <w:r w:rsidRPr="00794719">
              <w:rPr>
                <w:rFonts w:asciiTheme="minorHAnsi" w:hAnsiTheme="minorHAnsi" w:cstheme="minorHAnsi"/>
                <w:sz w:val="22"/>
                <w:szCs w:val="22"/>
              </w:rPr>
              <w:t>Адрес электронной почты для акцепта платежа:</w:t>
            </w:r>
          </w:p>
          <w:p w14:paraId="58D5CAF7" w14:textId="77777777" w:rsidR="00794719" w:rsidRPr="00794719" w:rsidRDefault="00794719" w:rsidP="00794719">
            <w:pPr>
              <w:spacing w:line="240" w:lineRule="auto"/>
              <w:ind w:firstLine="0"/>
              <w:rPr>
                <w:rFonts w:asciiTheme="minorHAnsi" w:hAnsiTheme="minorHAnsi" w:cstheme="minorHAnsi"/>
                <w:sz w:val="22"/>
                <w:szCs w:val="22"/>
              </w:rPr>
            </w:pPr>
            <w:hyperlink r:id="rId6" w:history="1">
              <w:r w:rsidRPr="00794719">
                <w:rPr>
                  <w:rStyle w:val="a8"/>
                  <w:rFonts w:asciiTheme="minorHAnsi" w:hAnsiTheme="minorHAnsi" w:cstheme="minorHAnsi"/>
                  <w:sz w:val="22"/>
                  <w:szCs w:val="22"/>
                  <w:lang w:val="en-US"/>
                </w:rPr>
                <w:t>a</w:t>
              </w:r>
              <w:r w:rsidRPr="00794719">
                <w:rPr>
                  <w:rStyle w:val="a8"/>
                  <w:rFonts w:asciiTheme="minorHAnsi" w:hAnsiTheme="minorHAnsi" w:cstheme="minorHAnsi"/>
                  <w:sz w:val="22"/>
                  <w:szCs w:val="22"/>
                </w:rPr>
                <w:t>c</w:t>
              </w:r>
              <w:r w:rsidRPr="00794719">
                <w:rPr>
                  <w:rStyle w:val="a8"/>
                  <w:rFonts w:asciiTheme="minorHAnsi" w:hAnsiTheme="minorHAnsi" w:cstheme="minorHAnsi"/>
                  <w:sz w:val="22"/>
                  <w:szCs w:val="22"/>
                  <w:lang w:val="en-US"/>
                </w:rPr>
                <w:t>c</w:t>
              </w:r>
              <w:r w:rsidRPr="00794719">
                <w:rPr>
                  <w:rStyle w:val="a8"/>
                  <w:rFonts w:asciiTheme="minorHAnsi" w:hAnsiTheme="minorHAnsi" w:cstheme="minorHAnsi"/>
                  <w:sz w:val="22"/>
                  <w:szCs w:val="22"/>
                </w:rPr>
                <w:t>ept@</w:t>
              </w:r>
              <w:r w:rsidRPr="00794719">
                <w:rPr>
                  <w:rStyle w:val="a8"/>
                  <w:rFonts w:asciiTheme="minorHAnsi" w:hAnsiTheme="minorHAnsi" w:cstheme="minorHAnsi"/>
                  <w:sz w:val="22"/>
                  <w:szCs w:val="22"/>
                  <w:lang w:val="en-US"/>
                </w:rPr>
                <w:t>frp</w:t>
              </w:r>
              <w:r w:rsidRPr="00794719">
                <w:rPr>
                  <w:rStyle w:val="a8"/>
                  <w:rFonts w:asciiTheme="minorHAnsi" w:hAnsiTheme="minorHAnsi" w:cstheme="minorHAnsi"/>
                  <w:sz w:val="22"/>
                  <w:szCs w:val="22"/>
                </w:rPr>
                <w:t>56.</w:t>
              </w:r>
              <w:r w:rsidRPr="00794719">
                <w:rPr>
                  <w:rStyle w:val="a8"/>
                  <w:rFonts w:asciiTheme="minorHAnsi" w:hAnsiTheme="minorHAnsi" w:cstheme="minorHAnsi"/>
                  <w:sz w:val="22"/>
                  <w:szCs w:val="22"/>
                  <w:lang w:val="en-US"/>
                </w:rPr>
                <w:t>ru</w:t>
              </w:r>
            </w:hyperlink>
          </w:p>
          <w:p w14:paraId="1CD85DB1" w14:textId="77777777" w:rsidR="00794719" w:rsidRPr="00794719" w:rsidRDefault="00794719" w:rsidP="00794719">
            <w:pPr>
              <w:spacing w:line="240" w:lineRule="auto"/>
              <w:ind w:firstLine="0"/>
              <w:rPr>
                <w:rFonts w:asciiTheme="minorHAnsi" w:hAnsiTheme="minorHAnsi" w:cstheme="minorHAnsi"/>
                <w:b/>
                <w:sz w:val="22"/>
                <w:szCs w:val="22"/>
              </w:rPr>
            </w:pPr>
          </w:p>
          <w:p w14:paraId="338F21B9" w14:textId="77777777" w:rsidR="00794719" w:rsidRPr="00794719" w:rsidRDefault="00794719" w:rsidP="00794719">
            <w:pPr>
              <w:spacing w:line="240" w:lineRule="auto"/>
              <w:ind w:firstLine="0"/>
              <w:rPr>
                <w:rFonts w:asciiTheme="minorHAnsi" w:hAnsiTheme="minorHAnsi" w:cstheme="minorHAnsi"/>
                <w:b/>
                <w:sz w:val="22"/>
                <w:szCs w:val="22"/>
              </w:rPr>
            </w:pPr>
            <w:r w:rsidRPr="00794719">
              <w:rPr>
                <w:rFonts w:asciiTheme="minorHAnsi" w:hAnsiTheme="minorHAnsi" w:cstheme="minorHAnsi"/>
                <w:b/>
                <w:sz w:val="22"/>
                <w:szCs w:val="22"/>
              </w:rPr>
              <w:t xml:space="preserve">Реквизиты для исполнения обязательств по займу: </w:t>
            </w:r>
          </w:p>
          <w:p w14:paraId="150D888E" w14:textId="77777777" w:rsidR="00794719" w:rsidRPr="00794719" w:rsidRDefault="00794719" w:rsidP="00794719">
            <w:pPr>
              <w:spacing w:line="240" w:lineRule="auto"/>
              <w:ind w:firstLine="0"/>
              <w:rPr>
                <w:rFonts w:asciiTheme="minorHAnsi" w:hAnsiTheme="minorHAnsi" w:cstheme="minorHAnsi"/>
                <w:b/>
                <w:color w:val="FF0000"/>
                <w:sz w:val="22"/>
                <w:szCs w:val="22"/>
              </w:rPr>
            </w:pPr>
            <w:r w:rsidRPr="00794719">
              <w:rPr>
                <w:rFonts w:asciiTheme="minorHAnsi" w:hAnsiTheme="minorHAnsi" w:cstheme="minorHAnsi"/>
                <w:b/>
                <w:color w:val="FF0000"/>
                <w:sz w:val="22"/>
                <w:szCs w:val="22"/>
              </w:rPr>
              <w:t>Министерство финансов Оренбургской области (Некоммерческая организация «Фонд развития промышленности Оренбургской области», л/с 712Ю5535001)</w:t>
            </w:r>
          </w:p>
          <w:p w14:paraId="433C7AF7" w14:textId="77777777" w:rsidR="00794719" w:rsidRPr="00794719" w:rsidRDefault="00794719" w:rsidP="00794719">
            <w:pPr>
              <w:spacing w:line="240" w:lineRule="auto"/>
              <w:ind w:firstLine="0"/>
              <w:rPr>
                <w:rFonts w:asciiTheme="minorHAnsi" w:hAnsiTheme="minorHAnsi" w:cstheme="minorHAnsi"/>
                <w:b/>
                <w:color w:val="FF0000"/>
                <w:sz w:val="22"/>
                <w:szCs w:val="22"/>
              </w:rPr>
            </w:pPr>
            <w:r w:rsidRPr="00794719">
              <w:rPr>
                <w:rFonts w:asciiTheme="minorHAnsi" w:hAnsiTheme="minorHAnsi" w:cstheme="minorHAnsi"/>
                <w:b/>
                <w:color w:val="FF0000"/>
                <w:sz w:val="22"/>
                <w:szCs w:val="22"/>
              </w:rPr>
              <w:t>р/с 03225643530000005302</w:t>
            </w:r>
          </w:p>
          <w:p w14:paraId="0246253C" w14:textId="77777777" w:rsidR="00794719" w:rsidRPr="00794719" w:rsidRDefault="00794719" w:rsidP="00794719">
            <w:pPr>
              <w:spacing w:line="240" w:lineRule="auto"/>
              <w:ind w:firstLine="0"/>
              <w:rPr>
                <w:rFonts w:asciiTheme="minorHAnsi" w:hAnsiTheme="minorHAnsi" w:cstheme="minorHAnsi"/>
                <w:b/>
                <w:color w:val="FF0000"/>
                <w:sz w:val="22"/>
                <w:szCs w:val="22"/>
              </w:rPr>
            </w:pPr>
            <w:r w:rsidRPr="00794719">
              <w:rPr>
                <w:rFonts w:asciiTheme="minorHAnsi" w:hAnsiTheme="minorHAnsi" w:cstheme="minorHAnsi"/>
                <w:b/>
                <w:color w:val="FF0000"/>
                <w:sz w:val="22"/>
                <w:szCs w:val="22"/>
              </w:rPr>
              <w:t>ОТДЕЛЕНИЕ ОРЕНБУРГ БАНКА РОССИИ//УФК по Оренбургской области г. Оренбург, БИК 015354008</w:t>
            </w:r>
          </w:p>
          <w:p w14:paraId="580F178F" w14:textId="77777777" w:rsidR="00794719" w:rsidRPr="00794719" w:rsidRDefault="00794719" w:rsidP="00794719">
            <w:pPr>
              <w:spacing w:line="240" w:lineRule="auto"/>
              <w:ind w:firstLine="0"/>
              <w:rPr>
                <w:rFonts w:asciiTheme="minorHAnsi" w:hAnsiTheme="minorHAnsi" w:cstheme="minorHAnsi"/>
                <w:b/>
                <w:color w:val="FF0000"/>
                <w:sz w:val="22"/>
                <w:szCs w:val="22"/>
              </w:rPr>
            </w:pPr>
            <w:r w:rsidRPr="00794719">
              <w:rPr>
                <w:rFonts w:asciiTheme="minorHAnsi" w:hAnsiTheme="minorHAnsi" w:cstheme="minorHAnsi"/>
                <w:b/>
                <w:color w:val="FF0000"/>
                <w:sz w:val="22"/>
                <w:szCs w:val="22"/>
              </w:rPr>
              <w:t>к/с 40102810545370000045</w:t>
            </w:r>
          </w:p>
          <w:p w14:paraId="56079B99" w14:textId="77777777" w:rsidR="00794719" w:rsidRPr="00794719" w:rsidRDefault="00794719" w:rsidP="00794719">
            <w:pPr>
              <w:spacing w:line="240" w:lineRule="auto"/>
              <w:ind w:firstLine="0"/>
              <w:rPr>
                <w:rFonts w:asciiTheme="minorHAnsi" w:hAnsiTheme="minorHAnsi" w:cstheme="minorHAnsi"/>
                <w:b/>
                <w:color w:val="FF0000"/>
                <w:sz w:val="22"/>
                <w:szCs w:val="22"/>
              </w:rPr>
            </w:pPr>
          </w:p>
          <w:p w14:paraId="7CE91478" w14:textId="77777777" w:rsidR="00794719" w:rsidRPr="00794719" w:rsidRDefault="00794719" w:rsidP="00794719">
            <w:pPr>
              <w:pStyle w:val="a4"/>
              <w:ind w:firstLine="0"/>
              <w:rPr>
                <w:rFonts w:asciiTheme="minorHAnsi" w:hAnsiTheme="minorHAnsi" w:cstheme="minorHAnsi"/>
                <w:b/>
                <w:color w:val="FF0000"/>
                <w:sz w:val="22"/>
                <w:szCs w:val="22"/>
              </w:rPr>
            </w:pPr>
            <w:r w:rsidRPr="00794719">
              <w:rPr>
                <w:rFonts w:asciiTheme="minorHAnsi" w:hAnsiTheme="minorHAnsi" w:cstheme="minorHAnsi"/>
                <w:b/>
                <w:color w:val="FF0000"/>
                <w:sz w:val="22"/>
                <w:szCs w:val="22"/>
              </w:rPr>
              <w:t>При оформлении платежных документов заемщик обязательно указывает в назначении платежа:</w:t>
            </w:r>
          </w:p>
          <w:p w14:paraId="14C34246" w14:textId="77777777" w:rsidR="00794719" w:rsidRPr="00794719" w:rsidRDefault="00794719" w:rsidP="00794719">
            <w:pPr>
              <w:pStyle w:val="a4"/>
              <w:ind w:firstLine="0"/>
              <w:rPr>
                <w:rFonts w:asciiTheme="minorHAnsi" w:hAnsiTheme="minorHAnsi" w:cstheme="minorHAnsi"/>
                <w:b/>
                <w:i/>
                <w:iCs/>
                <w:color w:val="FF0000"/>
                <w:sz w:val="22"/>
                <w:szCs w:val="22"/>
              </w:rPr>
            </w:pPr>
            <w:r w:rsidRPr="00794719">
              <w:rPr>
                <w:rFonts w:asciiTheme="minorHAnsi" w:hAnsiTheme="minorHAnsi" w:cstheme="minorHAnsi"/>
                <w:b/>
                <w:color w:val="FF0000"/>
                <w:sz w:val="22"/>
                <w:szCs w:val="22"/>
              </w:rPr>
              <w:t>1</w:t>
            </w:r>
            <w:r w:rsidRPr="00794719">
              <w:rPr>
                <w:rFonts w:asciiTheme="minorHAnsi" w:hAnsiTheme="minorHAnsi" w:cstheme="minorHAnsi"/>
                <w:b/>
                <w:i/>
                <w:iCs/>
                <w:color w:val="FF0000"/>
                <w:sz w:val="22"/>
                <w:szCs w:val="22"/>
              </w:rPr>
              <w:t>) ИГК в разрезе средств субсидий, за счет которых был предоставлен заём;</w:t>
            </w:r>
          </w:p>
          <w:p w14:paraId="21D22284" w14:textId="77777777" w:rsidR="00794719" w:rsidRPr="00794719" w:rsidRDefault="00794719" w:rsidP="00794719">
            <w:pPr>
              <w:pStyle w:val="a4"/>
              <w:ind w:firstLine="0"/>
              <w:rPr>
                <w:rFonts w:asciiTheme="minorHAnsi" w:hAnsiTheme="minorHAnsi" w:cstheme="minorHAnsi"/>
                <w:b/>
                <w:i/>
                <w:iCs/>
                <w:color w:val="FF0000"/>
                <w:sz w:val="22"/>
                <w:szCs w:val="22"/>
              </w:rPr>
            </w:pPr>
            <w:r w:rsidRPr="00794719">
              <w:rPr>
                <w:rFonts w:asciiTheme="minorHAnsi" w:hAnsiTheme="minorHAnsi" w:cstheme="minorHAnsi"/>
                <w:b/>
                <w:color w:val="FF0000"/>
                <w:sz w:val="22"/>
                <w:szCs w:val="22"/>
              </w:rPr>
              <w:t>2</w:t>
            </w:r>
            <w:r w:rsidRPr="00794719">
              <w:rPr>
                <w:rFonts w:asciiTheme="minorHAnsi" w:hAnsiTheme="minorHAnsi" w:cstheme="minorHAnsi"/>
                <w:b/>
                <w:i/>
                <w:iCs/>
                <w:color w:val="FF0000"/>
                <w:sz w:val="22"/>
                <w:szCs w:val="22"/>
              </w:rPr>
              <w:t xml:space="preserve">)  Код платежа: </w:t>
            </w:r>
          </w:p>
          <w:p w14:paraId="1582E671" w14:textId="77777777" w:rsidR="00794719" w:rsidRPr="00794719" w:rsidRDefault="00794719" w:rsidP="00794719">
            <w:pPr>
              <w:pStyle w:val="a4"/>
              <w:ind w:firstLine="0"/>
              <w:rPr>
                <w:rFonts w:asciiTheme="minorHAnsi" w:hAnsiTheme="minorHAnsi" w:cstheme="minorHAnsi"/>
                <w:b/>
                <w:i/>
                <w:iCs/>
                <w:color w:val="FF0000"/>
                <w:sz w:val="22"/>
                <w:szCs w:val="22"/>
              </w:rPr>
            </w:pPr>
            <w:r w:rsidRPr="00794719">
              <w:rPr>
                <w:rFonts w:asciiTheme="minorHAnsi" w:hAnsiTheme="minorHAnsi" w:cstheme="minorHAnsi"/>
                <w:b/>
                <w:i/>
                <w:iCs/>
                <w:color w:val="FF0000"/>
                <w:sz w:val="22"/>
                <w:szCs w:val="22"/>
              </w:rPr>
              <w:t xml:space="preserve">- Код 0630 – при возврате основного долга </w:t>
            </w:r>
          </w:p>
          <w:p w14:paraId="59CF3146" w14:textId="77777777" w:rsidR="00794719" w:rsidRPr="00794719" w:rsidRDefault="00794719" w:rsidP="00794719">
            <w:pPr>
              <w:pStyle w:val="a4"/>
              <w:ind w:firstLine="0"/>
              <w:rPr>
                <w:rFonts w:asciiTheme="minorHAnsi" w:hAnsiTheme="minorHAnsi" w:cstheme="minorHAnsi"/>
                <w:b/>
                <w:i/>
                <w:iCs/>
                <w:color w:val="FF0000"/>
                <w:sz w:val="22"/>
                <w:szCs w:val="22"/>
              </w:rPr>
            </w:pPr>
            <w:r w:rsidRPr="00794719">
              <w:rPr>
                <w:rFonts w:asciiTheme="minorHAnsi" w:hAnsiTheme="minorHAnsi" w:cstheme="minorHAnsi"/>
                <w:b/>
                <w:i/>
                <w:iCs/>
                <w:color w:val="FF0000"/>
                <w:sz w:val="22"/>
                <w:szCs w:val="22"/>
              </w:rPr>
              <w:t>- Код 0631 – при возврате процентов</w:t>
            </w:r>
          </w:p>
          <w:p w14:paraId="7CA23B6B" w14:textId="77777777" w:rsidR="00794719" w:rsidRPr="00794719" w:rsidRDefault="00794719" w:rsidP="00794719">
            <w:pPr>
              <w:pStyle w:val="a4"/>
              <w:ind w:firstLine="0"/>
              <w:rPr>
                <w:rFonts w:asciiTheme="minorHAnsi" w:hAnsiTheme="minorHAnsi" w:cstheme="minorHAnsi"/>
                <w:b/>
                <w:color w:val="FF0000"/>
                <w:sz w:val="22"/>
                <w:szCs w:val="22"/>
              </w:rPr>
            </w:pPr>
          </w:p>
          <w:p w14:paraId="64D8F1B4" w14:textId="6CB41793" w:rsidR="00794719" w:rsidRPr="00794719" w:rsidRDefault="00794719" w:rsidP="00794719">
            <w:pPr>
              <w:pStyle w:val="a4"/>
              <w:ind w:firstLine="0"/>
              <w:rPr>
                <w:rFonts w:asciiTheme="minorHAnsi" w:hAnsiTheme="minorHAnsi" w:cstheme="minorHAnsi"/>
                <w:b/>
                <w:sz w:val="22"/>
                <w:szCs w:val="22"/>
              </w:rPr>
            </w:pPr>
          </w:p>
        </w:tc>
        <w:tc>
          <w:tcPr>
            <w:tcW w:w="4657" w:type="dxa"/>
            <w:tcBorders>
              <w:bottom w:val="nil"/>
            </w:tcBorders>
          </w:tcPr>
          <w:p w14:paraId="71BD73B5" w14:textId="77777777" w:rsidR="00794719" w:rsidRPr="00C65EFC" w:rsidRDefault="00794719" w:rsidP="00794719">
            <w:pPr>
              <w:spacing w:line="240" w:lineRule="auto"/>
              <w:ind w:firstLine="0"/>
              <w:jc w:val="left"/>
              <w:rPr>
                <w:rFonts w:asciiTheme="minorHAnsi" w:hAnsiTheme="minorHAnsi" w:cstheme="minorHAnsi"/>
                <w:i/>
                <w:sz w:val="22"/>
                <w:szCs w:val="22"/>
              </w:rPr>
            </w:pPr>
            <w:r w:rsidRPr="00C65EFC">
              <w:rPr>
                <w:rFonts w:asciiTheme="minorHAnsi" w:hAnsiTheme="minorHAnsi" w:cstheme="minorHAnsi"/>
                <w:i/>
                <w:sz w:val="22"/>
                <w:szCs w:val="22"/>
              </w:rPr>
              <w:lastRenderedPageBreak/>
              <w:t xml:space="preserve">Для </w:t>
            </w:r>
            <w:proofErr w:type="spellStart"/>
            <w:proofErr w:type="gramStart"/>
            <w:r w:rsidRPr="00C65EFC">
              <w:rPr>
                <w:rFonts w:asciiTheme="minorHAnsi" w:hAnsiTheme="minorHAnsi" w:cstheme="minorHAnsi"/>
                <w:i/>
                <w:sz w:val="22"/>
                <w:szCs w:val="22"/>
              </w:rPr>
              <w:t>юр.лиц</w:t>
            </w:r>
            <w:proofErr w:type="spellEnd"/>
            <w:proofErr w:type="gramEnd"/>
            <w:r w:rsidRPr="00C65EFC">
              <w:rPr>
                <w:rFonts w:asciiTheme="minorHAnsi" w:hAnsiTheme="minorHAnsi" w:cstheme="minorHAnsi"/>
                <w:i/>
                <w:sz w:val="22"/>
                <w:szCs w:val="22"/>
              </w:rPr>
              <w:t>:</w:t>
            </w:r>
          </w:p>
          <w:p w14:paraId="0C0CE77C"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t>Наименование:</w:t>
            </w:r>
          </w:p>
          <w:p w14:paraId="661935EB"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t xml:space="preserve">ОГРН: </w:t>
            </w:r>
          </w:p>
          <w:p w14:paraId="70366936"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t>ИНН:</w:t>
            </w:r>
          </w:p>
          <w:p w14:paraId="726F2B95"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t xml:space="preserve">Юридический адрес: </w:t>
            </w:r>
          </w:p>
          <w:p w14:paraId="2DE7F3C8"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t xml:space="preserve">Место нахождения: </w:t>
            </w:r>
          </w:p>
          <w:p w14:paraId="368014DA" w14:textId="77777777" w:rsidR="00794719" w:rsidRPr="00C65EFC" w:rsidRDefault="00794719" w:rsidP="00794719">
            <w:pPr>
              <w:spacing w:line="240" w:lineRule="auto"/>
              <w:ind w:firstLine="0"/>
              <w:jc w:val="left"/>
              <w:rPr>
                <w:rFonts w:asciiTheme="minorHAnsi" w:hAnsiTheme="minorHAnsi" w:cstheme="minorHAnsi"/>
                <w:sz w:val="22"/>
                <w:szCs w:val="22"/>
              </w:rPr>
            </w:pPr>
            <w:r w:rsidRPr="00C65EFC">
              <w:rPr>
                <w:rFonts w:asciiTheme="minorHAnsi" w:hAnsiTheme="minorHAnsi" w:cstheme="minorHAnsi"/>
                <w:sz w:val="22"/>
                <w:szCs w:val="22"/>
              </w:rPr>
              <w:lastRenderedPageBreak/>
              <w:t xml:space="preserve">Почтовый адрес (для направления корреспонденции): </w:t>
            </w:r>
          </w:p>
          <w:p w14:paraId="6AACB6D3" w14:textId="77777777" w:rsidR="00794719" w:rsidRPr="00C65EFC" w:rsidRDefault="00794719" w:rsidP="00794719">
            <w:pPr>
              <w:keepNext/>
              <w:spacing w:line="240" w:lineRule="auto"/>
              <w:ind w:firstLine="0"/>
              <w:outlineLvl w:val="4"/>
              <w:rPr>
                <w:rFonts w:asciiTheme="minorHAnsi" w:hAnsiTheme="minorHAnsi" w:cstheme="minorHAnsi"/>
                <w:sz w:val="22"/>
                <w:szCs w:val="22"/>
              </w:rPr>
            </w:pPr>
            <w:r w:rsidRPr="00C65EFC">
              <w:rPr>
                <w:rFonts w:asciiTheme="minorHAnsi" w:hAnsiTheme="minorHAnsi" w:cstheme="minorHAnsi"/>
                <w:sz w:val="22"/>
                <w:szCs w:val="22"/>
              </w:rPr>
              <w:t>Адрес электронной почты:</w:t>
            </w:r>
          </w:p>
          <w:p w14:paraId="7EEEAF5D" w14:textId="77777777" w:rsidR="00794719" w:rsidRPr="00C65EFC" w:rsidRDefault="00794719" w:rsidP="00794719">
            <w:pPr>
              <w:spacing w:line="240" w:lineRule="auto"/>
              <w:ind w:firstLine="0"/>
              <w:rPr>
                <w:rFonts w:asciiTheme="minorHAnsi" w:hAnsiTheme="minorHAnsi" w:cstheme="minorHAnsi"/>
                <w:sz w:val="22"/>
                <w:szCs w:val="22"/>
              </w:rPr>
            </w:pPr>
            <w:r w:rsidRPr="00C65EFC">
              <w:rPr>
                <w:rFonts w:asciiTheme="minorHAnsi" w:hAnsiTheme="minorHAnsi" w:cstheme="minorHAnsi"/>
                <w:sz w:val="22"/>
                <w:szCs w:val="22"/>
              </w:rPr>
              <w:t xml:space="preserve">Расчетный счет № </w:t>
            </w:r>
          </w:p>
          <w:p w14:paraId="25CA8683" w14:textId="77777777" w:rsidR="00794719" w:rsidRPr="00C65EFC" w:rsidRDefault="00794719" w:rsidP="00794719">
            <w:pPr>
              <w:spacing w:line="240" w:lineRule="auto"/>
              <w:ind w:firstLine="0"/>
              <w:rPr>
                <w:rFonts w:asciiTheme="minorHAnsi" w:hAnsiTheme="minorHAnsi" w:cstheme="minorHAnsi"/>
                <w:sz w:val="22"/>
                <w:szCs w:val="22"/>
              </w:rPr>
            </w:pPr>
            <w:r w:rsidRPr="00C65EFC">
              <w:rPr>
                <w:rFonts w:asciiTheme="minorHAnsi" w:hAnsiTheme="minorHAnsi" w:cstheme="minorHAnsi"/>
                <w:sz w:val="22"/>
                <w:szCs w:val="22"/>
              </w:rPr>
              <w:t>Открытый в ____________</w:t>
            </w:r>
          </w:p>
          <w:p w14:paraId="65970FA7" w14:textId="77777777" w:rsidR="00794719" w:rsidRPr="00C65EFC" w:rsidRDefault="00794719" w:rsidP="00794719">
            <w:pPr>
              <w:spacing w:line="240" w:lineRule="auto"/>
              <w:ind w:firstLine="0"/>
              <w:rPr>
                <w:rFonts w:asciiTheme="minorHAnsi" w:hAnsiTheme="minorHAnsi" w:cstheme="minorHAnsi"/>
                <w:sz w:val="22"/>
                <w:szCs w:val="22"/>
              </w:rPr>
            </w:pPr>
            <w:r w:rsidRPr="00C65EFC">
              <w:rPr>
                <w:rFonts w:asciiTheme="minorHAnsi" w:hAnsiTheme="minorHAnsi" w:cstheme="minorHAnsi"/>
                <w:sz w:val="22"/>
                <w:szCs w:val="22"/>
              </w:rPr>
              <w:t xml:space="preserve">Телефон: </w:t>
            </w:r>
          </w:p>
          <w:p w14:paraId="6F405F1E" w14:textId="77777777" w:rsidR="00794719" w:rsidRPr="00C65EFC" w:rsidRDefault="00794719" w:rsidP="00794719">
            <w:pPr>
              <w:pStyle w:val="a4"/>
              <w:ind w:firstLine="0"/>
              <w:rPr>
                <w:rFonts w:asciiTheme="minorHAnsi" w:hAnsiTheme="minorHAnsi" w:cstheme="minorHAnsi"/>
                <w:b/>
                <w:sz w:val="22"/>
                <w:szCs w:val="22"/>
              </w:rPr>
            </w:pPr>
          </w:p>
        </w:tc>
      </w:tr>
      <w:tr w:rsidR="008D4934" w:rsidRPr="00C65EFC" w14:paraId="7882DDCB" w14:textId="77777777" w:rsidTr="008D4934">
        <w:tc>
          <w:tcPr>
            <w:tcW w:w="4688" w:type="dxa"/>
            <w:tcBorders>
              <w:top w:val="nil"/>
            </w:tcBorders>
          </w:tcPr>
          <w:p w14:paraId="499D3512" w14:textId="77777777" w:rsidR="008D4934" w:rsidRPr="00794719" w:rsidRDefault="008D4934" w:rsidP="00794719">
            <w:pPr>
              <w:pStyle w:val="a4"/>
              <w:ind w:firstLine="0"/>
              <w:rPr>
                <w:rFonts w:asciiTheme="minorHAnsi" w:hAnsiTheme="minorHAnsi" w:cstheme="minorHAnsi"/>
                <w:i/>
                <w:sz w:val="22"/>
                <w:szCs w:val="22"/>
              </w:rPr>
            </w:pPr>
          </w:p>
          <w:p w14:paraId="00C7E52E" w14:textId="77777777" w:rsidR="00794719" w:rsidRPr="00C65EFC" w:rsidRDefault="00794719" w:rsidP="00794719">
            <w:pPr>
              <w:pStyle w:val="a4"/>
              <w:ind w:firstLine="0"/>
              <w:rPr>
                <w:rFonts w:asciiTheme="minorHAnsi" w:hAnsiTheme="minorHAnsi" w:cstheme="minorHAnsi"/>
                <w:i/>
                <w:sz w:val="22"/>
                <w:szCs w:val="22"/>
              </w:rPr>
            </w:pPr>
            <w:r w:rsidRPr="00C65EFC">
              <w:rPr>
                <w:rFonts w:asciiTheme="minorHAnsi" w:hAnsiTheme="minorHAnsi" w:cstheme="minorHAnsi"/>
                <w:i/>
                <w:sz w:val="22"/>
                <w:szCs w:val="22"/>
              </w:rPr>
              <w:t>Наименование должности</w:t>
            </w:r>
          </w:p>
          <w:p w14:paraId="0FAFB5EF" w14:textId="77777777" w:rsidR="00794719" w:rsidRPr="00C65EFC" w:rsidRDefault="00794719" w:rsidP="00794719">
            <w:pPr>
              <w:pStyle w:val="a4"/>
              <w:ind w:firstLine="0"/>
              <w:rPr>
                <w:rFonts w:asciiTheme="minorHAnsi" w:hAnsiTheme="minorHAnsi" w:cstheme="minorHAnsi"/>
                <w:i/>
                <w:sz w:val="22"/>
                <w:szCs w:val="22"/>
              </w:rPr>
            </w:pPr>
          </w:p>
          <w:p w14:paraId="62E34958" w14:textId="77777777" w:rsidR="00794719" w:rsidRPr="00C65EFC" w:rsidRDefault="00794719" w:rsidP="00794719">
            <w:pPr>
              <w:pStyle w:val="a4"/>
              <w:ind w:firstLine="0"/>
              <w:rPr>
                <w:rFonts w:asciiTheme="minorHAnsi" w:hAnsiTheme="minorHAnsi" w:cstheme="minorHAnsi"/>
                <w:i/>
                <w:sz w:val="22"/>
                <w:szCs w:val="22"/>
              </w:rPr>
            </w:pPr>
            <w:r w:rsidRPr="00C65EFC">
              <w:rPr>
                <w:rFonts w:asciiTheme="minorHAnsi" w:hAnsiTheme="minorHAnsi" w:cstheme="minorHAnsi"/>
                <w:i/>
                <w:sz w:val="22"/>
                <w:szCs w:val="22"/>
              </w:rPr>
              <w:t>________________ ФИО</w:t>
            </w:r>
          </w:p>
          <w:p w14:paraId="4481B12A" w14:textId="77777777" w:rsidR="00794719" w:rsidRPr="00C65EFC" w:rsidRDefault="00794719" w:rsidP="00794719">
            <w:pPr>
              <w:pStyle w:val="a4"/>
              <w:ind w:firstLine="0"/>
              <w:rPr>
                <w:rFonts w:asciiTheme="minorHAnsi" w:hAnsiTheme="minorHAnsi" w:cstheme="minorHAnsi"/>
                <w:i/>
                <w:sz w:val="22"/>
                <w:szCs w:val="22"/>
              </w:rPr>
            </w:pPr>
          </w:p>
          <w:p w14:paraId="1B3499A7" w14:textId="77777777" w:rsidR="00794719" w:rsidRPr="00794719" w:rsidRDefault="00794719" w:rsidP="00794719">
            <w:pPr>
              <w:pStyle w:val="a4"/>
              <w:rPr>
                <w:rFonts w:asciiTheme="minorHAnsi" w:hAnsiTheme="minorHAnsi" w:cstheme="minorHAnsi"/>
                <w:i/>
                <w:sz w:val="22"/>
                <w:szCs w:val="22"/>
              </w:rPr>
            </w:pPr>
          </w:p>
          <w:p w14:paraId="53AFFF40" w14:textId="4BF76B17" w:rsidR="008D4934" w:rsidRPr="00794719" w:rsidRDefault="00794719" w:rsidP="00794719">
            <w:pPr>
              <w:pStyle w:val="a4"/>
              <w:ind w:firstLine="0"/>
              <w:rPr>
                <w:rFonts w:asciiTheme="minorHAnsi" w:hAnsiTheme="minorHAnsi" w:cstheme="minorHAnsi"/>
                <w:i/>
                <w:sz w:val="22"/>
                <w:szCs w:val="22"/>
              </w:rPr>
            </w:pPr>
            <w:proofErr w:type="spellStart"/>
            <w:r w:rsidRPr="00794719">
              <w:rPr>
                <w:rFonts w:asciiTheme="minorHAnsi" w:hAnsiTheme="minorHAnsi" w:cstheme="minorHAnsi"/>
                <w:i/>
                <w:sz w:val="22"/>
                <w:szCs w:val="22"/>
              </w:rPr>
              <w:t>м.п</w:t>
            </w:r>
            <w:proofErr w:type="spellEnd"/>
            <w:r w:rsidRPr="00794719">
              <w:rPr>
                <w:rFonts w:asciiTheme="minorHAnsi" w:hAnsiTheme="minorHAnsi" w:cstheme="minorHAnsi"/>
                <w:i/>
                <w:sz w:val="22"/>
                <w:szCs w:val="22"/>
              </w:rPr>
              <w:t>.</w:t>
            </w:r>
          </w:p>
          <w:p w14:paraId="21E01B0F" w14:textId="77777777" w:rsidR="008D4934" w:rsidRPr="00794719" w:rsidRDefault="008D4934" w:rsidP="00794719">
            <w:pPr>
              <w:pStyle w:val="a4"/>
              <w:ind w:firstLine="0"/>
              <w:rPr>
                <w:rFonts w:asciiTheme="minorHAnsi" w:hAnsiTheme="minorHAnsi" w:cstheme="minorHAnsi"/>
                <w:i/>
                <w:sz w:val="22"/>
                <w:szCs w:val="22"/>
              </w:rPr>
            </w:pPr>
          </w:p>
          <w:p w14:paraId="0F2833CC" w14:textId="77777777" w:rsidR="008D4934" w:rsidRPr="00794719" w:rsidRDefault="008D4934" w:rsidP="00794719">
            <w:pPr>
              <w:pStyle w:val="a4"/>
              <w:ind w:firstLine="0"/>
              <w:rPr>
                <w:rFonts w:asciiTheme="minorHAnsi" w:hAnsiTheme="minorHAnsi" w:cstheme="minorHAnsi"/>
                <w:i/>
                <w:sz w:val="22"/>
                <w:szCs w:val="22"/>
              </w:rPr>
            </w:pPr>
          </w:p>
          <w:p w14:paraId="1457C099" w14:textId="77777777" w:rsidR="008D4934" w:rsidRPr="00C65EFC" w:rsidRDefault="008D4934" w:rsidP="00C65EFC">
            <w:pPr>
              <w:pStyle w:val="a4"/>
              <w:ind w:firstLine="0"/>
              <w:rPr>
                <w:rFonts w:asciiTheme="minorHAnsi" w:hAnsiTheme="minorHAnsi" w:cstheme="minorHAnsi"/>
                <w:i/>
                <w:sz w:val="22"/>
                <w:szCs w:val="22"/>
              </w:rPr>
            </w:pPr>
          </w:p>
        </w:tc>
        <w:tc>
          <w:tcPr>
            <w:tcW w:w="4657" w:type="dxa"/>
            <w:tcBorders>
              <w:top w:val="nil"/>
            </w:tcBorders>
          </w:tcPr>
          <w:p w14:paraId="05847CDC" w14:textId="77777777" w:rsidR="0010113C" w:rsidRPr="00C65EFC" w:rsidRDefault="0010113C" w:rsidP="00C65EFC">
            <w:pPr>
              <w:pStyle w:val="a4"/>
              <w:ind w:firstLine="0"/>
              <w:rPr>
                <w:rFonts w:asciiTheme="minorHAnsi" w:hAnsiTheme="minorHAnsi" w:cstheme="minorHAnsi"/>
                <w:i/>
                <w:sz w:val="22"/>
                <w:szCs w:val="22"/>
              </w:rPr>
            </w:pPr>
          </w:p>
          <w:p w14:paraId="46B6BE24" w14:textId="77777777" w:rsidR="008D4934" w:rsidRPr="00C65EFC" w:rsidRDefault="008D4934" w:rsidP="00C65EFC">
            <w:pPr>
              <w:pStyle w:val="a4"/>
              <w:ind w:firstLine="0"/>
              <w:rPr>
                <w:rFonts w:asciiTheme="minorHAnsi" w:hAnsiTheme="minorHAnsi" w:cstheme="minorHAnsi"/>
                <w:i/>
                <w:sz w:val="22"/>
                <w:szCs w:val="22"/>
              </w:rPr>
            </w:pPr>
            <w:r w:rsidRPr="00C65EFC">
              <w:rPr>
                <w:rFonts w:asciiTheme="minorHAnsi" w:hAnsiTheme="minorHAnsi" w:cstheme="minorHAnsi"/>
                <w:i/>
                <w:sz w:val="22"/>
                <w:szCs w:val="22"/>
              </w:rPr>
              <w:t>Наименование должности</w:t>
            </w:r>
          </w:p>
          <w:p w14:paraId="6BA94A16" w14:textId="77777777" w:rsidR="008D4934" w:rsidRPr="00C65EFC" w:rsidRDefault="008D4934" w:rsidP="00C65EFC">
            <w:pPr>
              <w:pStyle w:val="a4"/>
              <w:ind w:firstLine="0"/>
              <w:rPr>
                <w:rFonts w:asciiTheme="minorHAnsi" w:hAnsiTheme="minorHAnsi" w:cstheme="minorHAnsi"/>
                <w:i/>
                <w:sz w:val="22"/>
                <w:szCs w:val="22"/>
              </w:rPr>
            </w:pPr>
          </w:p>
          <w:p w14:paraId="588C141E" w14:textId="77777777" w:rsidR="008D4934" w:rsidRPr="00C65EFC" w:rsidRDefault="008D4934" w:rsidP="00C65EFC">
            <w:pPr>
              <w:pStyle w:val="a4"/>
              <w:ind w:firstLine="0"/>
              <w:rPr>
                <w:rFonts w:asciiTheme="minorHAnsi" w:hAnsiTheme="minorHAnsi" w:cstheme="minorHAnsi"/>
                <w:i/>
                <w:sz w:val="22"/>
                <w:szCs w:val="22"/>
              </w:rPr>
            </w:pPr>
            <w:r w:rsidRPr="00C65EFC">
              <w:rPr>
                <w:rFonts w:asciiTheme="minorHAnsi" w:hAnsiTheme="minorHAnsi" w:cstheme="minorHAnsi"/>
                <w:i/>
                <w:sz w:val="22"/>
                <w:szCs w:val="22"/>
              </w:rPr>
              <w:t>________________ ФИО</w:t>
            </w:r>
          </w:p>
          <w:p w14:paraId="10ECB2EB" w14:textId="77777777" w:rsidR="008D4934" w:rsidRPr="00C65EFC" w:rsidRDefault="008D4934" w:rsidP="00C65EFC">
            <w:pPr>
              <w:pStyle w:val="a4"/>
              <w:ind w:firstLine="0"/>
              <w:rPr>
                <w:rFonts w:asciiTheme="minorHAnsi" w:hAnsiTheme="minorHAnsi" w:cstheme="minorHAnsi"/>
                <w:i/>
                <w:sz w:val="22"/>
                <w:szCs w:val="22"/>
              </w:rPr>
            </w:pPr>
          </w:p>
          <w:p w14:paraId="6398AA0D" w14:textId="77777777" w:rsidR="008D4934" w:rsidRPr="00C65EFC" w:rsidRDefault="008D4934" w:rsidP="00C65EFC">
            <w:pPr>
              <w:pStyle w:val="a4"/>
              <w:ind w:firstLine="0"/>
              <w:rPr>
                <w:rFonts w:asciiTheme="minorHAnsi" w:hAnsiTheme="minorHAnsi" w:cstheme="minorHAnsi"/>
                <w:i/>
                <w:sz w:val="22"/>
                <w:szCs w:val="22"/>
              </w:rPr>
            </w:pPr>
          </w:p>
          <w:p w14:paraId="72C095E7" w14:textId="77777777" w:rsidR="008D4934" w:rsidRPr="00C65EFC" w:rsidRDefault="008D4934" w:rsidP="00C65EFC">
            <w:pPr>
              <w:pStyle w:val="a4"/>
              <w:ind w:firstLine="0"/>
              <w:rPr>
                <w:rFonts w:asciiTheme="minorHAnsi" w:hAnsiTheme="minorHAnsi" w:cstheme="minorHAnsi"/>
                <w:sz w:val="22"/>
                <w:szCs w:val="22"/>
              </w:rPr>
            </w:pPr>
            <w:r w:rsidRPr="00C65EFC">
              <w:rPr>
                <w:rFonts w:asciiTheme="minorHAnsi" w:hAnsiTheme="minorHAnsi" w:cstheme="minorHAnsi"/>
                <w:sz w:val="22"/>
                <w:szCs w:val="22"/>
              </w:rPr>
              <w:t>Для физ.лиц</w:t>
            </w:r>
          </w:p>
          <w:p w14:paraId="6143AF4F" w14:textId="77777777" w:rsidR="008D4934" w:rsidRPr="00C65EFC" w:rsidRDefault="008D4934" w:rsidP="00C65EFC">
            <w:pPr>
              <w:pStyle w:val="a4"/>
              <w:ind w:firstLine="0"/>
              <w:rPr>
                <w:rFonts w:asciiTheme="minorHAnsi" w:hAnsiTheme="minorHAnsi" w:cstheme="minorHAnsi"/>
                <w:sz w:val="22"/>
                <w:szCs w:val="22"/>
              </w:rPr>
            </w:pPr>
            <w:r w:rsidRPr="00C65EFC">
              <w:rPr>
                <w:rFonts w:asciiTheme="minorHAnsi" w:hAnsiTheme="minorHAnsi" w:cstheme="minorHAnsi"/>
                <w:sz w:val="22"/>
                <w:szCs w:val="22"/>
              </w:rPr>
              <w:t xml:space="preserve">Ф.И.О. полностью_______________ </w:t>
            </w:r>
          </w:p>
          <w:p w14:paraId="7CA95538" w14:textId="77777777" w:rsidR="008D4934" w:rsidRPr="00C65EFC" w:rsidRDefault="008D4934" w:rsidP="00C65EFC">
            <w:pPr>
              <w:pStyle w:val="a4"/>
              <w:ind w:firstLine="0"/>
              <w:rPr>
                <w:rFonts w:asciiTheme="minorHAnsi" w:hAnsiTheme="minorHAnsi" w:cstheme="minorHAnsi"/>
                <w:sz w:val="22"/>
                <w:szCs w:val="22"/>
              </w:rPr>
            </w:pPr>
            <w:r w:rsidRPr="00C65EFC">
              <w:rPr>
                <w:rFonts w:asciiTheme="minorHAnsi" w:hAnsiTheme="minorHAnsi" w:cstheme="minorHAnsi"/>
                <w:sz w:val="22"/>
                <w:szCs w:val="22"/>
              </w:rPr>
              <w:t xml:space="preserve">Адрес регистрации:_____________ </w:t>
            </w:r>
          </w:p>
          <w:p w14:paraId="0737384A" w14:textId="77777777" w:rsidR="008D4934" w:rsidRPr="00C65EFC" w:rsidRDefault="008D4934" w:rsidP="00C65EFC">
            <w:pPr>
              <w:pStyle w:val="a4"/>
              <w:ind w:firstLine="0"/>
              <w:rPr>
                <w:rFonts w:asciiTheme="minorHAnsi" w:hAnsiTheme="minorHAnsi" w:cstheme="minorHAnsi"/>
                <w:sz w:val="22"/>
                <w:szCs w:val="22"/>
              </w:rPr>
            </w:pPr>
            <w:r w:rsidRPr="00C65EFC">
              <w:rPr>
                <w:rFonts w:asciiTheme="minorHAnsi" w:hAnsiTheme="minorHAnsi" w:cstheme="minorHAnsi"/>
                <w:sz w:val="22"/>
                <w:szCs w:val="22"/>
              </w:rPr>
              <w:t>Паспорт: ______________________ (орган выдавший, дата выдачи</w:t>
            </w:r>
            <w:r w:rsidR="00F62585" w:rsidRPr="00C65EFC">
              <w:rPr>
                <w:rFonts w:asciiTheme="minorHAnsi" w:hAnsiTheme="minorHAnsi" w:cstheme="minorHAnsi"/>
                <w:sz w:val="22"/>
                <w:szCs w:val="22"/>
              </w:rPr>
              <w:t>, код подразделения</w:t>
            </w:r>
            <w:r w:rsidRPr="00C65EFC">
              <w:rPr>
                <w:rFonts w:asciiTheme="minorHAnsi" w:hAnsiTheme="minorHAnsi" w:cstheme="minorHAnsi"/>
                <w:sz w:val="22"/>
                <w:szCs w:val="22"/>
              </w:rPr>
              <w:t xml:space="preserve">) </w:t>
            </w:r>
          </w:p>
          <w:p w14:paraId="6C771492" w14:textId="77777777" w:rsidR="008D4934" w:rsidRPr="00C65EFC" w:rsidRDefault="008D4934" w:rsidP="00C65EFC">
            <w:pPr>
              <w:pStyle w:val="a4"/>
              <w:ind w:firstLine="0"/>
              <w:rPr>
                <w:rFonts w:asciiTheme="minorHAnsi" w:hAnsiTheme="minorHAnsi" w:cstheme="minorHAnsi"/>
                <w:sz w:val="22"/>
                <w:szCs w:val="22"/>
              </w:rPr>
            </w:pPr>
            <w:r w:rsidRPr="00C65EFC">
              <w:rPr>
                <w:rFonts w:asciiTheme="minorHAnsi" w:hAnsiTheme="minorHAnsi" w:cstheme="minorHAnsi"/>
                <w:sz w:val="22"/>
                <w:szCs w:val="22"/>
              </w:rPr>
              <w:t xml:space="preserve">Телефон: +7 (000) 000-0000 </w:t>
            </w:r>
          </w:p>
          <w:p w14:paraId="2F5D0CE4" w14:textId="77777777" w:rsidR="008D4934" w:rsidRPr="00C65EFC" w:rsidRDefault="008D4934" w:rsidP="00C65EFC">
            <w:pPr>
              <w:pStyle w:val="a4"/>
              <w:ind w:firstLine="0"/>
              <w:rPr>
                <w:rFonts w:asciiTheme="minorHAnsi" w:hAnsiTheme="minorHAnsi" w:cstheme="minorHAnsi"/>
                <w:i/>
                <w:sz w:val="22"/>
                <w:szCs w:val="22"/>
              </w:rPr>
            </w:pPr>
            <w:r w:rsidRPr="00C65EFC">
              <w:rPr>
                <w:rFonts w:asciiTheme="minorHAnsi" w:hAnsiTheme="minorHAnsi" w:cstheme="minorHAnsi"/>
                <w:sz w:val="22"/>
                <w:szCs w:val="22"/>
              </w:rPr>
              <w:t>Электронная почта: ____@____.___</w:t>
            </w:r>
          </w:p>
          <w:p w14:paraId="1FC45761" w14:textId="77777777" w:rsidR="008D4934" w:rsidRPr="00C65EFC" w:rsidRDefault="008D4934" w:rsidP="00C65EFC">
            <w:pPr>
              <w:pStyle w:val="a4"/>
              <w:ind w:firstLine="0"/>
              <w:rPr>
                <w:rFonts w:asciiTheme="minorHAnsi" w:hAnsiTheme="minorHAnsi" w:cstheme="minorHAnsi"/>
                <w:i/>
                <w:sz w:val="22"/>
                <w:szCs w:val="22"/>
              </w:rPr>
            </w:pPr>
          </w:p>
          <w:p w14:paraId="4A58E1D4" w14:textId="77777777" w:rsidR="00FE43A6" w:rsidRPr="00C65EFC" w:rsidRDefault="00FE43A6" w:rsidP="00C65EFC">
            <w:pPr>
              <w:pStyle w:val="a4"/>
              <w:ind w:firstLine="0"/>
              <w:rPr>
                <w:rFonts w:asciiTheme="minorHAnsi" w:hAnsiTheme="minorHAnsi" w:cstheme="minorHAnsi"/>
                <w:i/>
                <w:sz w:val="22"/>
                <w:szCs w:val="22"/>
              </w:rPr>
            </w:pPr>
            <w:r w:rsidRPr="00C65EFC">
              <w:rPr>
                <w:rFonts w:asciiTheme="minorHAnsi" w:hAnsiTheme="minorHAnsi" w:cstheme="minorHAnsi"/>
                <w:i/>
                <w:sz w:val="22"/>
                <w:szCs w:val="22"/>
              </w:rPr>
              <w:t>________________ ФИО</w:t>
            </w:r>
          </w:p>
          <w:p w14:paraId="4EDC67B1" w14:textId="77777777" w:rsidR="00FE43A6" w:rsidRPr="00C65EFC" w:rsidRDefault="00FE43A6" w:rsidP="00C65EFC">
            <w:pPr>
              <w:pStyle w:val="a4"/>
              <w:ind w:firstLine="0"/>
              <w:rPr>
                <w:rFonts w:asciiTheme="minorHAnsi" w:hAnsiTheme="minorHAnsi" w:cstheme="minorHAnsi"/>
                <w:i/>
                <w:sz w:val="22"/>
                <w:szCs w:val="22"/>
              </w:rPr>
            </w:pPr>
          </w:p>
        </w:tc>
      </w:tr>
    </w:tbl>
    <w:p w14:paraId="4F83B58C" w14:textId="77777777" w:rsidR="008D4934" w:rsidRPr="008D4934" w:rsidRDefault="008D4934" w:rsidP="008D4934">
      <w:pPr>
        <w:jc w:val="center"/>
        <w:rPr>
          <w:b/>
        </w:rPr>
      </w:pPr>
    </w:p>
    <w:sectPr w:rsidR="008D4934" w:rsidRPr="008D49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3F134A"/>
    <w:multiLevelType w:val="hybridMultilevel"/>
    <w:tmpl w:val="82F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97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21"/>
    <w:rsid w:val="00013E6F"/>
    <w:rsid w:val="000C2C83"/>
    <w:rsid w:val="0010113C"/>
    <w:rsid w:val="00140C1F"/>
    <w:rsid w:val="00285CCD"/>
    <w:rsid w:val="0063393D"/>
    <w:rsid w:val="00794719"/>
    <w:rsid w:val="00840ADB"/>
    <w:rsid w:val="008D4934"/>
    <w:rsid w:val="00913CFC"/>
    <w:rsid w:val="00943D95"/>
    <w:rsid w:val="009D73A8"/>
    <w:rsid w:val="00C65EFC"/>
    <w:rsid w:val="00D95396"/>
    <w:rsid w:val="00DC1CC9"/>
    <w:rsid w:val="00F177A4"/>
    <w:rsid w:val="00F35A21"/>
    <w:rsid w:val="00F46F32"/>
    <w:rsid w:val="00F62585"/>
    <w:rsid w:val="00F91358"/>
    <w:rsid w:val="00FE43A6"/>
    <w:rsid w:val="00FF0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87DC"/>
  <w15:docId w15:val="{837D7865-3C9A-4F44-925D-27EE33F2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CFC"/>
    <w:pPr>
      <w:ind w:left="720"/>
      <w:contextualSpacing/>
    </w:pPr>
  </w:style>
  <w:style w:type="paragraph" w:styleId="a4">
    <w:name w:val="No Spacing"/>
    <w:uiPriority w:val="1"/>
    <w:qFormat/>
    <w:rsid w:val="008D4934"/>
    <w:pPr>
      <w:spacing w:after="0" w:line="240" w:lineRule="auto"/>
    </w:pPr>
  </w:style>
  <w:style w:type="table" w:styleId="a5">
    <w:name w:val="Table Grid"/>
    <w:basedOn w:val="a1"/>
    <w:uiPriority w:val="39"/>
    <w:rsid w:val="008D493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8D4934"/>
    <w:pPr>
      <w:spacing w:after="0" w:line="240" w:lineRule="auto"/>
    </w:pPr>
    <w:rPr>
      <w:rFonts w:ascii="Courier New" w:eastAsia="Times New Roman" w:hAnsi="Courier New" w:cs="Times New Roman"/>
      <w:sz w:val="20"/>
      <w:szCs w:val="20"/>
      <w:lang w:eastAsia="ru-RU"/>
    </w:rPr>
  </w:style>
  <w:style w:type="paragraph" w:styleId="a6">
    <w:name w:val="Balloon Text"/>
    <w:basedOn w:val="a"/>
    <w:link w:val="a7"/>
    <w:uiPriority w:val="99"/>
    <w:semiHidden/>
    <w:unhideWhenUsed/>
    <w:rsid w:val="00FF04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F0444"/>
    <w:rPr>
      <w:rFonts w:ascii="Segoe UI" w:hAnsi="Segoe UI" w:cs="Segoe UI"/>
      <w:sz w:val="18"/>
      <w:szCs w:val="18"/>
    </w:rPr>
  </w:style>
  <w:style w:type="character" w:styleId="a8">
    <w:name w:val="Hyperlink"/>
    <w:basedOn w:val="a0"/>
    <w:uiPriority w:val="99"/>
    <w:unhideWhenUsed/>
    <w:rsid w:val="007947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pt@frp56.ru" TargetMode="External"/><Relationship Id="rId5" Type="http://schemas.openxmlformats.org/officeDocument/2006/relationships/hyperlink" Target="mailto:info@frp5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2425</Words>
  <Characters>13829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Никулин</dc:creator>
  <cp:keywords/>
  <dc:description/>
  <cp:lastModifiedBy>admin</cp:lastModifiedBy>
  <cp:revision>6</cp:revision>
  <cp:lastPrinted>2025-04-24T07:30:00Z</cp:lastPrinted>
  <dcterms:created xsi:type="dcterms:W3CDTF">2023-07-24T04:25:00Z</dcterms:created>
  <dcterms:modified xsi:type="dcterms:W3CDTF">2025-04-24T11:26:00Z</dcterms:modified>
</cp:coreProperties>
</file>